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SIPTÁR</w:t>
            </w:r>
          </w:p>
          <w:p w:rsidR="00C275A3" w:rsidRDefault="00A96AEC" w:rsidP="00C275A3">
            <w:pPr>
              <w:pStyle w:val="Hallgatokepzes"/>
            </w:pPr>
            <w:r>
              <w:t>Geographer</w:t>
            </w:r>
            <w:r>
              <w:br/>
            </w:r>
            <w:r w:rsidR="00E77B23">
              <w:t>MSc, 4.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Robert Tésits Ph.D</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territorial characteristics of the segregation of poverty in Baranya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examines the characteristics of poverty’s territorial segregation in Baranya county, in Hungary. It describes and analyzes the regularities and correlations on a county level and compares four segregated living spaces in different areas of the county. By my theory the segregation has different bases and different attributions according to the geographical localization. Due to the different and well chosen research areas my study is capable to show these territorial differences and characteristics. According to my results I creat a standardization system to make base for the future researches and strategies. After all my study also analyzes the local conditions and categorizes them, based on the previously established standardization system.</w:t>
      </w:r>
      <w:r>
        <w:rPr>
          <w:color w:val="000000"/>
          <w:sz w:val="24"/>
          <w:szCs w:val="24"/>
        </w:rPr>
        <w:br/>
        <w:t xml:space="preserve">The results of this study can help manage the problems of marginalized society and territorial segregation and also to create a strategy to handle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54154">
    <w:multiLevelType w:val="hybridMultilevel"/>
    <w:lvl w:ilvl="0" w:tplc="98355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54154">
    <w:abstractNumId w:val="47254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81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