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jpg" ContentType="image/jp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LÁZÁR SZILVIA MELÁNIA</w:t>
            </w:r>
          </w:p>
          <w:p w:rsidR="00C275A3" w:rsidRDefault="00A96AEC" w:rsidP="00C275A3">
            <w:pPr>
              <w:pStyle w:val="Hallgatokepzes"/>
            </w:pPr>
            <w:r>
              <w:t>Computer Program Designer</w:t>
            </w:r>
            <w:r>
              <w:br/>
            </w:r>
            <w:r w:rsidR="00E77B23">
              <w:t>BSc, 6. semester</w:t>
            </w:r>
          </w:p>
          <w:p w:rsidR="00C265CE" w:rsidRPr="009E5FF1" w:rsidRDefault="00E77B23" w:rsidP="009763E0">
            <w:pPr>
              <w:pStyle w:val="Hallgatointezmeny-kar"/>
              <w:rPr>
                <w:b/>
                <w:caps/>
              </w:rPr>
            </w:pPr>
            <w:r>
              <w:t>Eszterházy Károly College</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Liptai Kálmán</w:t>
            </w:r>
          </w:p>
          <w:p w:rsidR="00DB4822" w:rsidRDefault="00DB4822" w:rsidP="009763E0">
            <w:pPr>
              <w:pStyle w:val="Konzulensektitulus"/>
            </w:pPr>
            <w:r w:rsidRPr="00DB4822">
              <w:t>College professor, EKF TTK</w:t>
            </w:r>
          </w:p>
        </w:tc>
      </w:tr>
      <w:tr w:rsidR="00DB4822" w:rsidTr="00DB4822">
        <w:tc>
          <w:tcPr>
            <w:tcW w:w="9854" w:type="dxa"/>
          </w:tcPr>
          <w:p w:rsidR="00DB4822" w:rsidRPr="00DB4822" w:rsidRDefault="00DB4822" w:rsidP="009763E0">
            <w:pPr>
              <w:pStyle w:val="Konzulenseknev"/>
            </w:pPr>
            <w:r w:rsidRPr="00DB4822">
              <w:t>Keresztes Péter</w:t>
            </w:r>
          </w:p>
          <w:p w:rsidR="00DB4822" w:rsidRDefault="00DB4822" w:rsidP="009763E0">
            <w:pPr>
              <w:pStyle w:val="Konzulensektitulus"/>
            </w:pPr>
            <w:r w:rsidRPr="00DB4822">
              <w:t>h. college associate professor, EKF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Operations carried out "arbitrary" bit size in integer numbers according to the rules of modular arithmetic, deterministic and pseudo prime tests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drawing>
          <wp:inline distT="0" distB="0" distL="0" distR="0">
            <wp:extent cx="4363200" cy="1641600"/>
            <wp:docPr id="88155349" name="name154da3c92146e0" descr="imgtmp_29973_int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9973_int_1.jpg"/>
                    <pic:cNvPicPr/>
                  </pic:nvPicPr>
                  <pic:blipFill>
                    <a:blip r:embed="rId154da3c9214683" cstate="print"/>
                    <a:stretch>
                      <a:fillRect/>
                    </a:stretch>
                  </pic:blipFill>
                  <pic:spPr>
                    <a:xfrm>
                      <a:off x="0" y="0"/>
                      <a:ext cx="4363200" cy="1641600"/>
                    </a:xfrm>
                    <a:prstGeom prst="rect">
                      <a:avLst/>
                    </a:prstGeom>
                    <a:ln w="0">
                      <a:noFill/>
                    </a:ln>
                  </pic:spPr>
                </pic:pic>
              </a:graphicData>
            </a:graphic>
          </wp:inline>
        </w:drawing>
      </w:r>
    </w:p>
    <w:p>
      <w:pPr>
        <w:widowControl w:val="on"/>
        <w:pBdr/>
        <w:spacing w:before="240" w:after="240" w:line="240" w:lineRule="auto"/>
        <w:ind w:left="0" w:right="0"/>
        <w:jc w:val="left"/>
      </w:pPr>
      <w:r>
        <w:rPr>
          <w:color w:val="000000"/>
          <w:sz w:val="24"/>
          <w:szCs w:val="24"/>
        </w:rPr>
        <w:t xml:space="preserve">Red line: Grade-School algorithm running time</w:t>
      </w:r>
      <w:r>
        <w:rPr>
          <w:color w:val="000000"/>
          <w:sz w:val="24"/>
          <w:szCs w:val="24"/>
        </w:rPr>
        <w:br/>
        <w:t xml:space="preserve">Blue line: Karatsuba-Ofman recursion running time</w:t>
      </w:r>
      <w:r>
        <w:rPr>
          <w:color w:val="000000"/>
          <w:sz w:val="24"/>
          <w:szCs w:val="24"/>
        </w:rPr>
        <w:br/>
        <w:t xml:space="preserve">(the X axis is the word length, the Y axis is the time in milisec)</w:t>
      </w:r>
    </w:p>
    <w:p>
      <w:pPr>
        <w:widowControl w:val="on"/>
        <w:pBdr/>
        <w:spacing w:before="240" w:after="240" w:line="240" w:lineRule="auto"/>
        <w:ind w:left="0" w:right="0"/>
        <w:jc w:val="left"/>
      </w:pPr>
      <w:r>
        <w:rPr>
          <w:color w:val="000000"/>
          <w:sz w:val="24"/>
          <w:szCs w:val="24"/>
        </w:rPr>
        <w:t xml:space="preserve">The comparison of the running times of the Karatsuba-Ofman recursion and the Grade-Schcool algorithm which implemented in Assembly 64 bit language.</w:t>
      </w:r>
    </w:p>
    <w:p>
      <w:pPr>
        <w:widowControl w:val="on"/>
        <w:pBdr/>
        <w:spacing w:before="240" w:after="240" w:line="240" w:lineRule="auto"/>
        <w:ind w:left="0" w:right="0"/>
        <w:jc w:val="left"/>
      </w:pPr>
      <w:r>
        <w:rPr>
          <w:color w:val="000000"/>
          <w:sz w:val="24"/>
          <w:szCs w:val="24"/>
        </w:rPr>
        <w:t xml:space="preserve">According to scientific literature the Karatsuba-Ofman recursion is one of the fastest multiplication algorithm. It’s efficiency is O*(t1.58). The effectiveness of the traditional multiplication algorithm is said to be O*(t2). I saw on the basis of formulas that Karatsuba-Ofman multiplier algorithm is very fast, but I was curious how slow the traditional multiplication algorithm is.</w:t>
      </w:r>
    </w:p>
    <w:p>
      <w:pPr>
        <w:widowControl w:val="on"/>
        <w:pBdr/>
        <w:spacing w:before="240" w:after="240" w:line="240" w:lineRule="auto"/>
        <w:ind w:left="0" w:right="0"/>
        <w:jc w:val="left"/>
      </w:pPr>
      <w:r>
        <w:rPr>
          <w:color w:val="000000"/>
          <w:sz w:val="24"/>
          <w:szCs w:val="24"/>
        </w:rPr>
        <w:t xml:space="preserve">I thought the Assembly programming language is the best choice to make this comparison, because in this language it’s me who tells what number put into which the register, where, when, and what to read out of the memory, what is more, Assembly is my favourite programming language . The implementation was written in one thread in 64-bit Intel Assembly language.</w:t>
      </w:r>
    </w:p>
    <w:p>
      <w:pPr>
        <w:widowControl w:val="on"/>
        <w:pBdr/>
        <w:spacing w:before="240" w:after="240" w:line="240" w:lineRule="auto"/>
        <w:ind w:left="0" w:right="0"/>
        <w:jc w:val="left"/>
      </w:pPr>
      <w:r>
        <w:rPr>
          <w:color w:val="000000"/>
          <w:sz w:val="24"/>
          <w:szCs w:val="24"/>
        </w:rPr>
        <w:t xml:space="preserve">To our biggest surprise the produced results conflicted the theory of the scientific literature. The Grade-school algorithm was much faster than the Karatsuba-Ofman recursion – calculated with the same numbers, measured under the same environment.</w:t>
      </w:r>
    </w:p>
    <w:p>
      <w:pPr>
        <w:widowControl w:val="on"/>
        <w:pBdr/>
        <w:spacing w:before="240" w:after="240" w:line="240" w:lineRule="auto"/>
        <w:ind w:left="0" w:right="0"/>
        <w:jc w:val="left"/>
      </w:pPr>
      <w:r>
        <w:rPr>
          <w:color w:val="000000"/>
          <w:sz w:val="24"/>
          <w:szCs w:val="24"/>
        </w:rPr>
        <w:t xml:space="preserve">Measured to 1350 word-length, the running time of the Karatsuba-Ofman multiplier was 49499 ms, while the running time of the Grade-school algorithm was 307ms.</w:t>
      </w:r>
      <w:r>
        <w:rPr>
          <w:color w:val="000000"/>
          <w:sz w:val="24"/>
          <w:szCs w:val="24"/>
        </w:rPr>
        <w:br/>
        <w:t xml:space="preserve">The above mentioned experiences means, that Grade-school multiplication algorithm for 1350 word-length is 161 times faster than the Karatsuba-Ofman recursion.</w:t>
      </w:r>
    </w:p>
    <w:p>
      <w:pPr>
        <w:widowControl w:val="on"/>
        <w:pBdr/>
        <w:spacing w:before="240" w:after="240" w:line="240" w:lineRule="auto"/>
        <w:ind w:left="0" w:right="0"/>
        <w:jc w:val="left"/>
      </w:pPr>
      <w:r>
        <w:rPr>
          <w:color w:val="000000"/>
          <w:sz w:val="24"/>
          <w:szCs w:val="24"/>
        </w:rPr>
        <w:t xml:space="preserve">I have also made the comparisons with the Lucas-Lehmer prime test, where I compared the multiplications in squaring.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874248">
    <w:multiLevelType w:val="hybridMultilevel"/>
    <w:lvl w:ilvl="0" w:tplc="994622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874248">
    <w:abstractNumId w:val="148742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5466633" Type="http://schemas.openxmlformats.org/officeDocument/2006/relationships/numbering" Target="numbering.xml"/><Relationship Id="rId154da3c9214683" Type="http://schemas.openxmlformats.org/officeDocument/2006/relationships/image" Target="media/imgrId154da3c921468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