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CSISZÉR ÁGNES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Jemnitz Katalin Ph.D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Magyar Tudományos Akadémia, Természettudományi kutatóközpont, Kognitív Idegtudományi és Pszichológiai Intézet, Funkcionális Farmakológiai 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Hepatocita-Kupffer-sejt kokultúra vizsgálata, mint in vitro modell nanorészecskék szervezeten belüli viselkedésének tanulmányozására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leggyakrabban hordozóként, célzott gyógyszerterápiára használt nanopartikulumok farmakokinetikája eltér a kismolekulájú gyógyszerekétől. A konvencionálisan használt hepatocita monokultúrák nem alkalmasak a nanorészecskék tanulmányozására. Célkitűzések: A hepatociták és Kupffer-sejtek közötti kölcsönhatások felderítése, stabil hepatocita-Kupffer-sejt kokultúra beállítása, mely segítségével vizsgálhatóvá válik a nanorészecskék hatása a máj funkcióinak megváltozására, esetleges elvesztésére. Módszerek: A kísérleteket Wistar típusú hím patkányokon végeztük. Az altatott állat máját izoláltuk, sejtekre bontottuk, és kimetszettük. Ezt követően a sejteket preparáltuk, majd kialakítottuk a hepatocitákat és Kupffer-sejteket tartalmazó szendvicskultúrát. Kísérletünkben azt vizsgáltuk, hogy a baktériumok falából származó lipopoliszacharid (LPS) a Kupffer-sejtek aktivációja révén, hogyan befolyásolja egy májspecifikus funkció, a</w:t>
      </w:r>
      <w:r>
        <w:rPr>
          <w:color w:val="000000"/>
          <w:sz w:val="24"/>
          <w:szCs w:val="24"/>
        </w:rPr>
        <w:br/>
        <w:t xml:space="preserve">CYP2B1/B2 enzimek indukálhatóságát, valamint, hogy az M1 típusú makrofágok hatását befolyásoló gadolínium(III)-klorid képes-e az LPS hatásának kivédésére. Ennek vizsgálatára 96 órás, fenobarbitállal indukált kokultúrát használtunk. Az említett enzimek aktivitásának méréséhez szubsztrátként 7-pentoxi-rezorufint alkalmaztunk, amelyből O-dealkilezéssel fluoreszcens rezorufin keletkezik, melynek jelét fluorimetriásan detektáltuk. Eredmények: Az LPS kezelés csökkentette az indukció mértékét. A gadolínium(III)-klorid jelenlétében elvégzett LPS kezelés nem befolyásolta a CYP2B enzimek indukálhatóságát. Következtetés: LPS kezelés hatására a hepatociták metabolikus aktivitása csökken, mivel a klasszikus úton aktivált M1 makrofágokkal való interakció eredményeként a sejt arra törekszik, hogy túlélése érdekében alapfunkcióit megtartsa. A gadolínium(III)-kloriddal képesek vagyunk kivédeni az M1 makrofágok hatását a hepatocita funkciókra.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49798">
    <w:multiLevelType w:val="hybridMultilevel"/>
    <w:lvl w:ilvl="0" w:tplc="32603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49798">
    <w:abstractNumId w:val="94449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900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