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LÁSZLÓ TAMÁS</w:t>
            </w:r>
          </w:p>
          <w:p w:rsidR="00C275A3" w:rsidRDefault="00A96AEC" w:rsidP="00C275A3">
            <w:pPr>
              <w:pStyle w:val="Hallgatokepzes"/>
            </w:pPr>
            <w:r>
              <w:t>Építőmérnöki alapszak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Műszaki és 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Mrekva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EJF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Kísérleti városi kisvízgyűjtő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Dolgozatban egy főiskolai mérőtáborban felmért és feldolgozott téma továbbgondolását mutatom be. A tábor témáját a kísérleti városi kisvízgyűjtők képezték. A kisvízgyűjtőkkel az alapvető cél a városi lefolyás és az azt befolyásoló tényezők vizsgálata, elemzése.</w:t>
      </w:r>
      <w:r>
        <w:rPr>
          <w:color w:val="000000"/>
          <w:sz w:val="24"/>
          <w:szCs w:val="24"/>
        </w:rPr>
        <w:br/>
        <w:t xml:space="preserve">Kisvízgyűjtő létesítéséhez megfelelő hely a bajai Eötvös József Főiskola területe. A tetőkről és a parkolóról összegyűlő vizet egy folyókarendszeren keresztül egy szikkasztóműtárgyban lehet gyűjteni. A szikkasztóműtárgy előtt térfogatárammérési és mintavételi hely kialakítása célszerű. A szikkasztón kívül megtervezésre került egy hidrometeorológiai mérőállomás is (automatizált és/vagy manuális észleléssel). A lefolyó víz minőségi vizsgálatához a főiskolán rendelkezésre áll a félüzemi víztechnológiai telep laboratóriuma.</w:t>
      </w:r>
      <w:r>
        <w:rPr>
          <w:color w:val="000000"/>
          <w:sz w:val="24"/>
          <w:szCs w:val="24"/>
        </w:rPr>
        <w:br/>
        <w:t xml:space="preserve">A dolgozat végén zöldtető beépítésének lehetőségeit is vizsgálom a főiskolán.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19647">
    <w:multiLevelType w:val="hybridMultilevel"/>
    <w:lvl w:ilvl="0" w:tplc="67354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19647">
    <w:abstractNumId w:val="32219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142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