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ÉVA-BEÁTA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Földrajz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Gál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Imecs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Rozsda-szakadék hátráló eróziójának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Rozsda-szakadék a Bihar-hegységben, a Köves-Kőrös vízgyűjtő területéhez tartozó Száraz-patak völgyében kialakult hatalmas torrens, mely dinamikusan, látványosan fejlődik napjainkban is. Tanulmányunk célja e látványos felszínforma méretének, területének változásait feltárni térképek, fényképek, műhold felvételek és saját mérések segítségével és kideríteni, hogy melyek azok a tömegmozgási folyamatok, amelyek a torrens fejlődését leginkább elősegítik.</w:t>
      </w:r>
      <w:r>
        <w:rPr>
          <w:color w:val="000000"/>
          <w:sz w:val="24"/>
          <w:szCs w:val="24"/>
        </w:rPr>
        <w:br/>
        <w:t xml:space="preserve">A torrens kialakulását a torrenciális esők mellett, elsősorban a helyi kőzettani adottságok határozták meg, ugyanis a területet nagyrészt kevésbé ellenálló kőzetek alkotják: homokkő, arkóza, agyagpala és márga. Csupán az északi részen jelenik meg a mészkő, ami megakadályozta a torrensek esetében tipikus hordalékkúp kialakulását. A terepen észlelt felszínalakító folyamatok közül, az időszakos lineáris erózió mellett a csuszamlás és az omlás domináns a térségben és ezek a folyamatok alakítják a torrenset.</w:t>
      </w:r>
      <w:r>
        <w:rPr>
          <w:color w:val="000000"/>
          <w:sz w:val="24"/>
          <w:szCs w:val="24"/>
        </w:rPr>
        <w:br/>
        <w:t xml:space="preserve">A Rozsda-szakadék területi változást a rendelkezésünkre álló kb. 150 évre visszamenő térképekről bedigitalizált körvonalak alapján határoztuk meg. A torrens területe a megközelítőleg 150 év alatt több mint a kétszeresére növekedett (5 ha-ról 13 ha-ra). Az említett periódusra számolt hátrálási erózió átlagos sebessége 0,50–0,70 m/év-nek bizonyult.</w:t>
      </w:r>
      <w:r>
        <w:rPr>
          <w:color w:val="000000"/>
          <w:sz w:val="24"/>
          <w:szCs w:val="24"/>
        </w:rPr>
        <w:br/>
        <w:t xml:space="preserve">Annak érdekében, hogy számszerűsíteni tudjuk a lepusztult anyag mennyiségét is, készítettünk egy domborzatmodellt a térségről és a szintvonalak képzeletbeli meghosszabbításával rekonstruáltuk az eredeti felszínt, amely még az időszakos vízfolyás által létrehozott eróziós felszínforma előtt létezhetett. A rekonstruált felszín és a jelenlegi felszín közötti térfogatbeli különbség 4,9 millió köbméter, ennyire becsülhető a lepusztult anyag mennyisége.</w:t>
      </w:r>
      <w:r>
        <w:rPr>
          <w:color w:val="000000"/>
          <w:sz w:val="24"/>
          <w:szCs w:val="24"/>
        </w:rPr>
        <w:br/>
        <w:t xml:space="preserve">A szakadék területén észlelt eróziós folyamatok alapján megpróbáltuk meghatározni a torrens leggyorsabban erodálódó részeit.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43269">
    <w:multiLevelType w:val="hybridMultilevel"/>
    <w:lvl w:ilvl="0" w:tplc="43262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43269">
    <w:abstractNumId w:val="669432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268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