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BAUMGARTNER TAMAS</w:t>
            </w:r>
          </w:p>
          <w:p w:rsidR="00C275A3" w:rsidRDefault="00A96AEC" w:rsidP="00C275A3">
            <w:pPr>
              <w:pStyle w:val="Hallgatokepzes"/>
            </w:pPr>
            <w:r>
              <w:t>Engineering Geology</w:t>
            </w:r>
            <w:r>
              <w:br/>
            </w:r>
            <w:r w:rsidR="00E77B23">
              <w:t>BSc, 6. semester</w:t>
            </w:r>
          </w:p>
          <w:p w:rsidR="00C265CE" w:rsidRPr="009E5FF1" w:rsidRDefault="00E77B23" w:rsidP="009763E0">
            <w:pPr>
              <w:pStyle w:val="Hallgatointezmeny-kar"/>
              <w:rPr>
                <w:b/>
                <w:caps/>
              </w:rPr>
            </w:pPr>
            <w:r>
              <w:t>Babes-Bolyai University</w:t>
            </w:r>
            <w:r w:rsidR="00C275A3">
              <w:br/>
            </w:r>
            <w:r w:rsidR="00DB4822">
              <w:t>Faculty of Biology and Geology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Mosonyi Emilia</w:t>
            </w:r>
          </w:p>
          <w:p w:rsidR="00DB4822" w:rsidRDefault="00DB4822" w:rsidP="009763E0">
            <w:pPr>
              <w:pStyle w:val="Konzulensektitulus"/>
            </w:pPr>
            <w:r w:rsidRPr="00DB4822">
              <w:t>lector,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Petrographyc, microtectonic and microstructural studies on Getic nappe's shear zone around Baru Mare (Hunedoara country) in the South Carphatians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Research topic was to study the outcropping basement metamorphics and their complex Alpine and pre-Alpine tectonic nappes stacking of the region basement which section consists of Getic nappe system (composed from Sebeș-Lotru terraine rocks of Prt age), which override the Danubian autochton, divided in Upper- and Lower Danubian units (composed from Lainici-Păiuș and Drăgșan terrane rocks of Prt3 age) with their Mz sedimentary cover, and the posttectonical Hațeg basin. In selection of our research methods, we took into consideration: the presence in region of the ductile shear zones, the mylonitic fabrics which overprinted the previous ones in the shear zones and the possibility to establish simple shear tectonic and thermal conditions. Were geologically mapped and sampled the metamorphics along the Baru and Muncel Mic Creek and the height of land between. Strain measurements were made using the Ramsay&amp;Hubert method on several geographical localized mylonitised hand samples, here will be present 3 important: 1.gneiss from S-L, 2.sericitic schist from Dg, 3.chl-ep-sill schist from L-P. In the XY mesostructural plane of samples were measured the Rf ellipticity of porphyroclast and their long axis position around a reference line φ’ angles. From the resulting data were counted the Rs ellipticity of finite strain and the F fluctuation data. Midpoint of shear zone may be established using strain measurements on several spatially localised samples and is marked by samples with progressively more extended deformation ellipsoids and the lowest F. Our strain measurements data(N- S profile) outlined presence of 2 main shear zones: in N the Getic nappe shear zone(Rs=2,24-2,20) and at S in Danubian(Rs=1,73). The mylonitic extension lineation and penetrative mylonitic foliation measurement data were projected on Schmidt net and statistically analised(Spheristat 3.software). The Getic nappe displacement along a VSV dipping line took place and the main mylonitic foliation strike was NE-SV. Using microscopical structural measurement data and the dynamically recrystallized Quartz paleopiezometry, we could estimate the(σ1-σ3) stress acting in the shear zones: along the Getic nappe shear zone was of 45Mpa and in the Danubian one 150Mpa. The observed feldspar and Q deformation microstructures compared with Passchierre and Trow experimental data helped us to fix the deformation temperatures in the shear zones: in the Getic nappe shear zone Tmax=350°C, in the Danubian one 420C°.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60703">
    <w:multiLevelType w:val="hybridMultilevel"/>
    <w:lvl w:ilvl="0" w:tplc="40085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60703">
    <w:abstractNumId w:val="28160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288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