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KÜRTI ANITA</w:t>
            </w:r>
          </w:p>
          <w:p w:rsidR="00C275A3" w:rsidRDefault="00A96AEC" w:rsidP="00C275A3">
            <w:pPr>
              <w:pStyle w:val="Hallgatokepzes"/>
            </w:pPr>
            <w:r>
              <w:t>Gyógypedagógia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 Tudományegyetem</w:t>
            </w:r>
            <w:r w:rsidR="00C275A3">
              <w:br/>
            </w:r>
            <w:r w:rsidR="00DB4822">
              <w:t>Pszichológia és Neveléstudományi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TINCU JÚLIA</w:t>
            </w:r>
          </w:p>
          <w:p w:rsidR="00DB4822" w:rsidRDefault="00C275A3" w:rsidP="004D7940">
            <w:pPr>
              <w:pStyle w:val="Hallgatokepzes"/>
            </w:pPr>
            <w:r>
              <w:t>Gyógypedagógia</w:t>
            </w:r>
            <w:r w:rsidR="00A96AEC">
              <w:br/>
              <w:t>BA, 4. félév</w:t>
            </w:r>
          </w:p>
          <w:p w:rsidR="00DB4822" w:rsidRDefault="00DB4822" w:rsidP="004D7940">
            <w:pPr>
              <w:pStyle w:val="Hallgatointezmeny-kar"/>
            </w:pPr>
            <w:r>
              <w:t>Babeș-Bolyai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Pszichológia és Neveléstudományi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Orbán Réka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Olvasás és szövegértési nehézségek kiküszöbölésére kidolgozott társas tanulási program hatékonyságának vizsgálata III. osztályos tanulóknál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társas tanulás során két vagy több tanuló alkot egy csoportot a közös tanulás érdekében, mely során tutor és tutorált szerepeket töltenek be.</w:t>
      </w:r>
      <w:r>
        <w:rPr>
          <w:color w:val="000000"/>
          <w:sz w:val="24"/>
          <w:szCs w:val="24"/>
        </w:rPr>
        <w:br/>
        <w:t xml:space="preserve">Kutatásunk célja az olvasás és szövegértési nehézségek kiküszöbölése társas tanulási program által.</w:t>
      </w:r>
      <w:r>
        <w:rPr>
          <w:color w:val="000000"/>
          <w:sz w:val="24"/>
          <w:szCs w:val="24"/>
        </w:rPr>
        <w:br/>
        <w:t xml:space="preserve">Hipotézisünk szerint a társas tanulási stratégiák hatékonyabbak, mint a hagyományos módszerek az olvasásában és szövegértésében. </w:t>
      </w:r>
      <w:r>
        <w:rPr>
          <w:color w:val="000000"/>
          <w:sz w:val="24"/>
          <w:szCs w:val="24"/>
        </w:rPr>
        <w:br/>
        <w:t xml:space="preserve">Célcsoportunk III. osztályos normál oktatásban résztvevő, jó és gyengébb olvasási készségű tanulók. A két hetes beavatkozás tíz alkalomból áll. A kísérleti csoport tagjai párban dolgoztak a társas tanulási program elveit követve. A kontroll csoporttal mi végeztük el ugyanazokat a feladatokat, a hagyományos oktatási módszernek megfelelően. </w:t>
      </w:r>
      <w:r>
        <w:rPr>
          <w:color w:val="000000"/>
          <w:sz w:val="24"/>
          <w:szCs w:val="24"/>
        </w:rPr>
        <w:br/>
        <w:t xml:space="preserve">A beavatkozás hatására csupán a szövegértésben mutatkozott javulás.  Eredményeinkkel fel szeretnénk hívni a figyelmet a társas tanulás fontosságára és hatékonyságára.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497843">
    <w:multiLevelType w:val="hybridMultilevel"/>
    <w:lvl w:ilvl="0" w:tplc="27632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497843">
    <w:abstractNumId w:val="604978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97798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