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BOGLÁRKA HAMPEL</w:t>
            </w:r>
          </w:p>
          <w:p w:rsidR="00C275A3" w:rsidRDefault="00A96AEC" w:rsidP="00C275A3">
            <w:pPr>
              <w:pStyle w:val="Hallgatokepzes"/>
            </w:pPr>
            <w:r>
              <w:t>Chemistry</w:t>
            </w:r>
            <w:r>
              <w:br/>
            </w:r>
            <w:r w:rsidR="00E77B23">
              <w:t>BSc, 4.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Babeş Bolyai </w:t>
            </w:r>
            <w:r w:rsidR="00C275A3">
              <w:br/>
            </w:r>
            <w:r w:rsidR="00DB4822">
              <w:t>Faculty of Chemistry and Chemical Engineering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Gábor Kovács</w:t>
            </w:r>
          </w:p>
          <w:p w:rsidR="00DB4822" w:rsidRDefault="00DB4822" w:rsidP="00E11062">
            <w:pPr>
              <w:pStyle w:val="Konzulensek"/>
            </w:pPr>
            <w:r w:rsidRPr="00DB4822">
              <w:t>junior research fellow, BBTE 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Csaba Bolla</w:t>
            </w:r>
          </w:p>
          <w:p w:rsidR="00DB4822" w:rsidRDefault="00DB4822" w:rsidP="00E11062">
            <w:pPr>
              <w:pStyle w:val="Konzulensek"/>
            </w:pPr>
            <w:r w:rsidRPr="00DB4822">
              <w:t>assistant professor, BBTE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Investigation of the photocatalytic activity and hydrogen production capacity of gold-platinum-TiO2 composite photocatalysts 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Hydrogen; UV light; photocatalyst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Hydrogen is one of the best known chemical element because its wide usage (food industry, fuels).</w:t>
      </w:r>
      <w:r>
        <w:rPr>
          <w:color w:val="000000"/>
          <w:sz w:val="24"/>
          <w:szCs w:val="24"/>
        </w:rPr>
        <w:br/>
        <w:t xml:space="preserve">Hydrogen can be produced from water with photocatalysts in the presence of an organic auxiliary component (oxalic acid).</w:t>
      </w:r>
      <w:r>
        <w:rPr>
          <w:color w:val="000000"/>
          <w:sz w:val="24"/>
          <w:szCs w:val="24"/>
        </w:rPr>
        <w:br/>
        <w:t xml:space="preserve">During the research Au-Pt-TiO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 composites were synthesized. The order and the proportion of Au and Pt were took into consideration, while impregnation and in situ methods were used. . For these synthesized composites the photocatalytic activity and hydrogen production capacity were studied for oxalic acid under UV light.</w:t>
      </w:r>
      <w:r>
        <w:rPr>
          <w:color w:val="000000"/>
          <w:sz w:val="24"/>
          <w:szCs w:val="24"/>
        </w:rPr>
        <w:br/>
        <w:t xml:space="preserve">The structural properties were investigated by using SEM, TEM, XRD methods.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5741E" w:rsidRDefault="00B5741E">
      <w:r>
        <w:separator/>
      </w:r>
    </w:p>
  </w:endnote>
  <w:endnote w:type="continuationSeparator" w:id="1">
    <w:p w:rsidR="00B5741E" w:rsidRDefault="00B574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12A38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5741E" w:rsidRDefault="00B5741E">
      <w:r>
        <w:separator/>
      </w:r>
    </w:p>
  </w:footnote>
  <w:footnote w:type="continuationSeparator" w:id="1">
    <w:p w:rsidR="00B5741E" w:rsidRDefault="00B5741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8371810">
    <w:multiLevelType w:val="hybridMultilevel"/>
    <w:lvl w:ilvl="0" w:tplc="442029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8371810">
    <w:abstractNumId w:val="383718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6D12BB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">
    <w:name w:val="Konzulensek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4764420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4</cp:revision>
  <cp:lastPrinted>1601-01-01T00:00:00Z</cp:lastPrinted>
  <dcterms:created xsi:type="dcterms:W3CDTF">2014-08-30T18:28:00Z</dcterms:created>
  <dcterms:modified xsi:type="dcterms:W3CDTF">2014-08-30T18:39:00Z</dcterms:modified>
</cp:coreProperties>
</file>