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TŐTŐS </w:t>
            </w:r>
          </w:p>
          <w:p w:rsidR="00C275A3" w:rsidRDefault="00A96AEC" w:rsidP="00C275A3">
            <w:pPr>
              <w:pStyle w:val="Hallgatokepzes"/>
            </w:pPr>
            <w:r>
              <w:t>History of Western Romania</w:t>
            </w:r>
            <w:r>
              <w:br/>
            </w:r>
            <w:r w:rsidR="00E77B23">
              <w:t>MA, 4. semester</w:t>
            </w:r>
          </w:p>
          <w:p w:rsidR="00C265CE" w:rsidRPr="009E5FF1" w:rsidRDefault="00E77B23" w:rsidP="009763E0">
            <w:pPr>
              <w:pStyle w:val="Hallgatointezmeny-kar"/>
              <w:rPr>
                <w:b/>
                <w:caps/>
              </w:rPr>
            </w:pPr>
            <w:r>
              <w:t>University of Oradea</w:t>
            </w:r>
            <w:r w:rsidR="00C275A3">
              <w:br/>
            </w:r>
            <w:r w:rsidR="00DB4822">
              <w:t>History, International Relations, Politics and Communication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Kövér PhD</w:t>
            </w:r>
          </w:p>
          <w:p w:rsidR="00DB4822" w:rsidRDefault="00DB4822" w:rsidP="009763E0">
            <w:pPr>
              <w:pStyle w:val="Konzulensektitulus"/>
            </w:pPr>
            <w:r w:rsidRPr="00DB4822">
              <w:t>university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Brothels and their leaders in Oradea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focuses on the presentation of Oradea brothels, their leaders in the second half of the nineteenth century and early years of the twentieth century. Thus entering in the problem of prostitution in a time when society tolerate more than accept that phenomenon. Another part of the resources focuses on the people, lived in the street, where also was situated the brothels. To research this problem, we used unpublished records from National Archives Service of Bihor County such as judicial, administrative texts, police declarations, and evidence of prostitutes. In addition to these documents, we used scientific literature. From historic arsenal to highlight the information about brothels, I used comparison, and synthesis method.</w:t>
      </w:r>
    </w:p>
    <w:p>
      <w:pPr>
        <w:widowControl w:val="on"/>
        <w:pBdr/>
        <w:spacing w:before="240" w:after="240" w:line="240" w:lineRule="auto"/>
        <w:ind w:left="0" w:right="0"/>
        <w:jc w:val="left"/>
      </w:pPr>
      <w:r>
        <w:rPr>
          <w:color w:val="000000"/>
          <w:sz w:val="24"/>
          <w:szCs w:val="24"/>
        </w:rPr>
        <w:br/>
        <w:t xml:space="preserve">Keywords: history of prostitution, brothels, Oradea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55274">
    <w:multiLevelType w:val="hybridMultilevel"/>
    <w:lvl w:ilvl="0" w:tplc="76434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55274">
    <w:abstractNumId w:val="50655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867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