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BALINT BANFAI</w:t>
            </w:r>
          </w:p>
          <w:p w:rsidR="00C275A3" w:rsidRDefault="00A96AEC" w:rsidP="00C275A3">
            <w:pPr>
              <w:pStyle w:val="Hallgatokepzes"/>
            </w:pPr>
            <w:r>
              <w:t>Public Health MSc</w:t>
            </w:r>
            <w:r>
              <w:br/>
            </w:r>
            <w:r w:rsidR="00E77B23">
              <w:t>BSc, 4.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Jozsef Betlehem</w:t>
            </w:r>
          </w:p>
          <w:p w:rsidR="00DB4822" w:rsidRDefault="00DB4822" w:rsidP="00E11062">
            <w:pPr>
              <w:pStyle w:val="Konzulensek"/>
            </w:pPr>
            <w:r w:rsidRPr="00DB4822">
              <w:t>associate professor,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Accident prevention and first aid knowledge among kindergarten children's parents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Based on statistics, accidents from various mechanisms are among the most common causes of death all over the world. Our aim was examine the first aid and accident prevention knowledge and attitude of the parents. Patients and methods: We involved in the study parents of 3-7 years old children in six kindergarten placed in Hungary. We used a questionnaire to collect data. 234 parents filled out correctly the questionnaire (n=234). We made the statistical analysis with SPSS 20.0 statistical software. We used descriptive statistics, Chi-square-test and ANOVA. Results: Three-quarters of the children have suffered at least one accident earlier (73,5%). Most of the accidents occured at home (65,8%). 174 parents attended first aid course earlier (74,4%), the previous knowledge is based mainly on the driving license (81,6%). Based on the answers it is important to teach children first aid (70,5%) and prevention (89,7%) knowledge in the kindergarten. There were only 10 parents, who answered all the situation questions correctly (4,3%). Between the subjective judgment of the financial status and the correct answers we found a significant correlation (ANOVA, F=2,737, p=0,03). The previously accomplished first aid training (khi2=18,151; df=3; p&lt;0,05) and the educational attainment (khi2=18,592; df=9; p=0,029) had a positive impact on the results. Conclusion: The level of first aid knowledge of parents is lower than expected. Participate in first aid courses the level of knowledge could increase.</w:t>
      </w:r>
      <w:r>
        <w:rPr>
          <w:color w:val="000000"/>
          <w:sz w:val="24"/>
          <w:szCs w:val="24"/>
        </w:rPr>
        <w:br/>
        <w:t xml:space="preserve">Keywords: first aid, accident prevention, kindergarten.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01126">
    <w:multiLevelType w:val="hybridMultilevel"/>
    <w:lvl w:ilvl="0" w:tplc="20607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01126">
    <w:abstractNumId w:val="900011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2528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