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VÁMOSI RITA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Radnai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epilepsziás betegek kezelése és gondozása a mortalitás csökkentésének, valamint az életminőség növelésének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EPILEPSZIÁS BETEGEK KEZELÉSE ÉS GONDOZÁSA A MORTALITÁS CSÖKKENTÉSÉNEK, VALAMINT AZ ÉLETMINŐSÉG NÖVELÉSÉNEK ÉRDEKÉBEN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Kulcsszó: epilepszia, életminőség, mortalitás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Kutatásomat epilepsziás betegek körében végeztem azzal a céllal, hogy bemutassam a betegségükből adódó életmódbeli, egészségi állapotbeli és lelki változásokat. Azt tapasztaltam, hogy az epilepsziával élők az átlagnál rosszabb helyzetben vannak az életük minden területén. Ahhoz, hogy megoldást találjunk, meg kell ismernünk a betegek problémáit. A célom olyan adatok gyűjtése, ami segít felderíteni a problémák 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</w:t>
      </w:r>
      <w:r>
        <w:rPr>
          <w:color w:val="000000"/>
          <w:sz w:val="24"/>
          <w:szCs w:val="24"/>
        </w:rPr>
        <w:br/>
        <w:t xml:space="preserve">Az adatgyűjtést kérdőívvel végeztem el 2013-ban. Ennek elkészítése során felhasználtam a QOLIE-31 nevű standardizált kérdőívet, melyet saját kérdésekkel egészítettem ki. A végleges kérdéssort interneten tettem közzé. A mintába kerülhetett minden nagykorú, epilepsziás beteg. A hiányosan kitöltött kérdőívek kizárásra kerültek. Az adatelemzés során a Microsoft Office Excel 2007 12.0 verziószámú és az IBM SPSS Statistics 20.0 verziószámú szoftvereket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kutatást ideje alatt 203 darab kérdőív érkezett vissza. Ezek közül 180 válaszadó adatait dolgoztam fel (N = 180). A vizsgálatból kizárt 23 kérdőívet kiskorúak töltötték ki. Általánosságban elmondható, hogy a betegek véleménye szerint az epilepszia megjelenése rossz hatással volt az életminőség alakulására. Egy másik kérdéscsoportban azt kutattam, hogy a betegség hatással van-e a válaszadók életének különböző lehetőségeire. Itt a nők 92,17%-a, a férfiaknak pedig 92,30%-a nyilatkozta azt, hogy a betegsége hatással van a lehetőségeire. Azok közül, akik legalább öt éve élnek együtt a betegséggel 90-en mondták azt, hogy előfordult már, hogy úgy érezték, nem tudnak megbirkózni az ebből adódó nehézségekkel. Ez az arány az öt évnél kisebb betegségtartam esetén alacsonyabb, 51,0%. A különbség itt is szignifikáns volt (p = 0,028)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Az epilepsziás betegek körében tapasztalható az egészségi állapot, az életminőség és a mentális egészségi állapot romlása. Ezek a tényezők hozzájárulnak a szorongásos tünetek, a depresszió és a szuicid hajlam megjelenéséhez. Úgy látom, hogy ezeknek a problémáknak a megoldása további kutatásokat kíván, melyekhez jelen vizsgálatom jó alapul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87765">
    <w:multiLevelType w:val="hybridMultilevel"/>
    <w:lvl w:ilvl="0" w:tplc="68241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87765">
    <w:abstractNumId w:val="50887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13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