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HELTER</w:t>
            </w:r>
          </w:p>
          <w:p w:rsidR="00C275A3" w:rsidRDefault="00A96AEC" w:rsidP="00C275A3">
            <w:pPr>
              <w:pStyle w:val="Hallgatokepzes"/>
            </w:pPr>
            <w:r>
              <w:t>Digital Design - Pictures Animator</w:t>
            </w:r>
            <w:r>
              <w:br/>
            </w:r>
            <w:r w:rsidR="00E77B23">
              <w:t>BA, 3. semester</w:t>
            </w:r>
          </w:p>
          <w:p w:rsidR="00C265CE" w:rsidRPr="009E5FF1" w:rsidRDefault="00E77B23" w:rsidP="00C275A3">
            <w:pPr>
              <w:pStyle w:val="Hallgatokepzes"/>
              <w:rPr>
                <w:b/>
                <w:caps/>
              </w:rPr>
            </w:pPr>
            <w:r>
              <w:t>Kaposvár University</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Gyenes DLA</w:t>
            </w:r>
          </w:p>
          <w:p w:rsidR="00DB4822" w:rsidRDefault="00DB4822" w:rsidP="00E11062">
            <w:pPr>
              <w:pStyle w:val="Konzulensek"/>
            </w:pPr>
            <w:r w:rsidRPr="00DB4822">
              <w:t> associate professor, KE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Hobby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story is based on a story-teller. No person then says to run the list at the main elements of the leisure activities reality. The figure minimal benefit when moving about. However, I observed that during the oral motion to animate actually move to the words of the mouth should be ashamed</w:t>
      </w:r>
      <w:r>
        <w:rPr>
          <w:color w:val="000000"/>
          <w:sz w:val="24"/>
          <w:szCs w:val="24"/>
        </w:rPr>
        <w:br/>
        <w:t xml:space="preserve">Background paper texture, I used that fits the film well. In this interface, working with layers, I began to picture to picture to animate the lines. Lines vary in size because the animation is one of the main core of every change, may be transformed. Among other things, is why I chose the metamorphosis of my work style.</w:t>
      </w:r>
      <w:r>
        <w:rPr>
          <w:color w:val="000000"/>
          <w:sz w:val="24"/>
          <w:szCs w:val="24"/>
        </w:rPr>
        <w:br/>
        <w:t xml:space="preserve">Originally a 15-minute interview was recorded to be heard, and this has been reduced to a total of how long it takes so little movie. The sound in listening to not only stand out from the effects but also whether it makes sense why I use the word in a given point of the effect. I opened the sympathetic words and phrases are the words placed next to each other in a new context and thus has the same text.</w:t>
      </w:r>
      <w:r>
        <w:rPr>
          <w:color w:val="000000"/>
          <w:sz w:val="24"/>
          <w:szCs w:val="24"/>
        </w:rPr>
        <w:br/>
        <w:t xml:space="preserve">Writing the abstract, colorful visuals, the sound effects are still noticeable than made up by the end, however, the short film is a kind of repetition is considered to discover what makes it even more continuous work.</w:t>
      </w:r>
      <w:r>
        <w:rPr>
          <w:color w:val="000000"/>
          <w:sz w:val="24"/>
          <w:szCs w:val="24"/>
        </w:rPr>
        <w:br/>
        <w:t xml:space="preserve">Overall, I create a balanced sound and image can live with.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44435">
    <w:multiLevelType w:val="hybridMultilevel"/>
    <w:lvl w:ilvl="0" w:tplc="261541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44435">
    <w:abstractNumId w:val="269444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13894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