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KALANICH EVA</w:t>
            </w:r>
          </w:p>
          <w:p w:rsidR="00C275A3" w:rsidRDefault="00A96AEC" w:rsidP="00C275A3">
            <w:pPr>
              <w:pStyle w:val="Hallgatokepzes"/>
            </w:pPr>
            <w:r>
              <w:t>History, Hungarian language and literature</w:t>
            </w:r>
            <w:r>
              <w:br/>
            </w:r>
            <w:r w:rsidR="00E77B23">
              <w:t>BA, 3. semester</w:t>
            </w:r>
          </w:p>
          <w:p w:rsidR="00C265CE" w:rsidRPr="009E5FF1" w:rsidRDefault="00E77B23" w:rsidP="009763E0">
            <w:pPr>
              <w:pStyle w:val="Hallgatointezmeny-kar"/>
              <w:rPr>
                <w:b/>
                <w:caps/>
              </w:rPr>
            </w:pPr>
            <w:r>
              <w:t>Ferenc Rákóczi II. Transcarpathian Hungarian Institute</w:t>
            </w:r>
            <w:r w:rsidR="00C275A3">
              <w:br/>
            </w:r>
            <w:r w:rsidR="00DB4822">
              <w:t>Social and Human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Kesz Margit</w:t>
            </w:r>
          </w:p>
          <w:p w:rsidR="00DB4822" w:rsidRDefault="00DB4822" w:rsidP="009763E0">
            <w:pPr>
              <w:pStyle w:val="Konzulensektitulus"/>
            </w:pPr>
            <w:r w:rsidRPr="00DB4822">
              <w:t>associate professor, KTDK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Csepei Czaró Fogarassy family history of collective memory, oral history in the light of the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Transcarpathia twentieth-century history is abound in turning points. Our homeland after the first Word War became part of Czechoslovakia, after that came back of Hungary, than became part of the Soviet Union. Currently since 1991 this territory is part of Ukraine. The turning points deeply etched in the public life and mind, which wasn’t allow talking about. The history of the noble families belonged to this category. After the change of the regime started researches, which partially were able to reveal this material. My research examine the history of the Czáró Fogarassy family in the collective memory. The method of this work is the oral history. The method is build on the living memory. My work is based on interviews, which I do in the given village/area. We are in the 24th century because the interviewed persons are old and could be interrupted the chain of the collective memory. The rapid modernization, the hopelessness of the political and economic situation is the reason why young leave their homeland. And of course the contacts between generations don’t work in the traditional way.</w:t>
      </w:r>
      <w:r>
        <w:rPr>
          <w:color w:val="000000"/>
          <w:sz w:val="24"/>
          <w:szCs w:val="24"/>
        </w:rPr>
        <w:br/>
        <w:t xml:space="preserve">The memory of the Czáró Fogarassy family still alive today in the collective memory in the Ugocsa county. Probably it is characterized by beautified past. The method used in this work is innovation in this region, and in the folk researches. In this way I’d like scientifically present the history of the noble family based on my researches. With this I would like to provide an adequate basis for further comparative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17660">
    <w:multiLevelType w:val="hybridMultilevel"/>
    <w:lvl w:ilvl="0" w:tplc="1313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17660">
    <w:abstractNumId w:val="61917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95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