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SZABÓ</w:t>
            </w:r>
          </w:p>
          <w:p w:rsidR="00C275A3" w:rsidRDefault="00A96AEC" w:rsidP="00C275A3">
            <w:pPr>
              <w:pStyle w:val="Hallgatokepzes"/>
            </w:pPr>
            <w:r>
              <w:t>lawyer</w:t>
            </w:r>
            <w:r>
              <w:br/>
            </w:r>
            <w:r w:rsidR="00E77B23">
              <w:t>Unified, 6. semester</w:t>
            </w:r>
          </w:p>
          <w:p w:rsidR="00C265CE" w:rsidRPr="009E5FF1" w:rsidRDefault="00E77B23" w:rsidP="009763E0">
            <w:pPr>
              <w:pStyle w:val="Hallgatointezmeny-kar"/>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Marianna Fazekas</w:t>
            </w:r>
          </w:p>
          <w:p w:rsidR="00DB4822" w:rsidRDefault="00DB4822" w:rsidP="009763E0">
            <w:pPr>
              <w:pStyle w:val="Konzulensektitulus"/>
            </w:pPr>
            <w:r w:rsidRPr="00DB4822">
              <w:t>associate professor, ELTE ÁJK</w:t>
            </w:r>
          </w:p>
        </w:tc>
      </w:tr>
      <w:tr w:rsidR="00DB4822" w:rsidTr="00DB4822">
        <w:tc>
          <w:tcPr>
            <w:tcW w:w="9854" w:type="dxa"/>
          </w:tcPr>
          <w:p w:rsidR="00DB4822" w:rsidRPr="00DB4822" w:rsidRDefault="00DB4822" w:rsidP="009763E0">
            <w:pPr>
              <w:pStyle w:val="Konzulenseknev"/>
            </w:pPr>
            <w:r w:rsidRPr="00DB4822">
              <w:t>Dr. János Vass</w:t>
            </w:r>
          </w:p>
          <w:p w:rsidR="00DB4822" w:rsidRDefault="00DB4822" w:rsidP="009763E0">
            <w:pPr>
              <w:pStyle w:val="Konzulensektitulus"/>
            </w:pPr>
            <w:r w:rsidRPr="00DB4822">
              <w:t>associate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makes the honey to be honey? The administration of the food chain with special attention to honey regulation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free movement of safe and wholesome food is an essential aspect of the internal market. The free movement of food and feed within the Community can be achieved only if food and feed safety requirements do not differ significantly from Member State to Member State. In order to ensure the safety of food, it is necessary to consider all aspects of the food production chain as a continuum from and including primary production and the production of animal feed up to and including sale or supply of food to the consumer. The regulation system of food-chain safety is harmonized by the EU regulations. The general principles and requirements of food law, the requirements of the animal health and food hygiene were established by the EU.</w:t>
      </w:r>
      <w:r>
        <w:rPr>
          <w:color w:val="000000"/>
          <w:sz w:val="24"/>
          <w:szCs w:val="24"/>
        </w:rPr>
        <w:br/>
        <w:t xml:space="preserve">The main objective of this paper to highlight the effective operation of the food chain that ensures the quality and safe honey from the producers to the customers. As part of the food chain there are several factors that influence the quality of honey: honeybee health, legislative environment, food safety and financial resources. Animal health and animal welfare are important factors that contribute to the quality and safety of food and to the prevention of the spreading of animal diseases. Moreover, honey should be a natural substance produced by bees, which cannot be mixed with any other organic or inorganic materials. In spite of this, counterfeit honey is more frequent. The national apiculture programmes aim to improve the production and marketing of honey in the European Union, thereby it supports to produce high quality and safe honey. The overall goal of the programme is to improve the general conditions of the production and marketing of apiculture products in the Union.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650346">
    <w:multiLevelType w:val="hybridMultilevel"/>
    <w:lvl w:ilvl="0" w:tplc="963825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650346">
    <w:abstractNumId w:val="426503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76565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