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ZSÓFIA</w:t>
            </w:r>
          </w:p>
          <w:p w:rsidR="00C275A3" w:rsidRDefault="00A96AEC" w:rsidP="00C275A3">
            <w:pPr>
              <w:pStyle w:val="Hallgatokepzes"/>
            </w:pPr>
            <w:r>
              <w:t>Tanár-zenetanár (zongora)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Bali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Domenico Scarlatti billentyűs szonátái a spanyol tánc és a flamenco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Domenico Scarlattinak mintegy 550 szonátáját tartjuk számon, melyeket számtalan előadó tűzött már repertoárra, csembalón, modern zongorán vagy akár gitáron, így hangszer- és interpretációtörténeti szempontból egyaránt figyelemre méltók. A mai magyar zenei életben legfőképpen ráadásként egy-egy, esetleg néhány szonátából álló csokrot hallhatunk koncerteken.</w:t>
      </w:r>
      <w:r>
        <w:rPr>
          <w:color w:val="000000"/>
          <w:sz w:val="24"/>
          <w:szCs w:val="24"/>
        </w:rPr>
        <w:br/>
        <w:t xml:space="preserve">Ugyan Scarlatti Nápolyban született, élt Firenzében, Velencében, Rómában, egy ideig Lisszabonban, de az egyik legerősebb benyomást zenéjére mégis a Madridban, Sevillában, illetve spanyol vidéki városokban megismert kultúra tette. Ha nem is tudatos kompozíciós eszközként használta például a flamenco tánc és az attól elválaszthatatlan zene különböző stílusait, akkor is lépten-nyomon megjelennek ezek a minták szonátáiban.</w:t>
      </w:r>
      <w:r>
        <w:rPr>
          <w:color w:val="000000"/>
          <w:sz w:val="24"/>
          <w:szCs w:val="24"/>
        </w:rPr>
        <w:br/>
        <w:t xml:space="preserve">Munkám alapvetően interpretációs szempontból veszi górcső alá a spanyol udvari táncok és a flamenco hatását Domenico Scarlatti szonátáira egy-egy példán keresztül. Hogy van jelen a Sevillanas a d-moll toccatában (K.141)? Vagy milyen elemeket lelhetünk fel a korabeli spanyol udvari táncokból ezekben a szonátákban? Mennyire hasonló a dallam-, ritmus- és harmóniavilága Scarlattinak és a flamencónak? Hogyan tehetők át ezek a spanyolos elemek az interpretációs gyakorlatba? Ilyen és ezekhez hasonló kérdésekre keresi dolgozatom a választ.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82788">
    <w:multiLevelType w:val="hybridMultilevel"/>
    <w:lvl w:ilvl="0" w:tplc="21491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82788">
    <w:abstractNumId w:val="889827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552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