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SELLEI BARBARA</w:t>
            </w:r>
          </w:p>
          <w:p w:rsidR="00C275A3" w:rsidRDefault="00A96AEC" w:rsidP="00C275A3">
            <w:pPr>
              <w:pStyle w:val="Hallgatokepzes"/>
            </w:pPr>
            <w:r>
              <w:t>Közlekedésmérnöki</w:t>
            </w:r>
            <w:r>
              <w:br/>
            </w:r>
            <w:r w:rsidR="00E77B23">
              <w:t>BSc, 10. félév</w:t>
            </w:r>
          </w:p>
          <w:p w:rsidR="00C265CE" w:rsidRPr="009E5FF1" w:rsidRDefault="00E77B23" w:rsidP="009763E0">
            <w:pPr>
              <w:pStyle w:val="Hallgatointezmeny-kar"/>
              <w:rPr>
                <w:b/>
                <w:caps/>
              </w:rPr>
            </w:pPr>
            <w:r>
              <w:t>Budapesti Műszaki és Gazdaságtudományi Egyetem</w:t>
            </w:r>
            <w:r w:rsidR="00C275A3">
              <w:br/>
            </w:r>
            <w:r w:rsidR="00DB4822">
              <w:t>Közlekedésmérnöki és Járműmérnöki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9763E0">
      <w:pPr>
        <w:pStyle w:val="Konzulensekcimke"/>
      </w:pPr>
      <w:r>
        <w:t>Témavezetők: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Veress Árpád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KJK</w:t>
            </w:r>
          </w:p>
        </w:tc>
      </w:tr>
      <w:tr w:rsidR="00DB4822" w:rsidTr="00DB4822">
        <w:tc>
          <w:tcPr>
            <w:tcW w:w="9854" w:type="dxa"/>
          </w:tcPr>
          <w:p w:rsidR="00DB4822" w:rsidRPr="00DB4822" w:rsidRDefault="00DB4822" w:rsidP="009763E0">
            <w:pPr>
              <w:pStyle w:val="Konzulenseknev"/>
            </w:pPr>
            <w:r w:rsidRPr="00DB4822">
              <w:t>Dr. Németh Huba</w:t>
            </w:r>
          </w:p>
          <w:p w:rsidR="00DB4822" w:rsidRDefault="00DB4822" w:rsidP="009763E0">
            <w:pPr>
              <w:pStyle w:val="Konzulensektitulus"/>
            </w:pPr>
            <w:r w:rsidRPr="00DB4822">
              <w:t>Egyetemi docens, BME KJK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Keréksebesség szenzor elektromágneses modellezése és validációja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Jelen munka fő célja, hogy megvizsgálja az elektromágneses szimulációk hatékonyságát a keréksebesség szenzorok analízise esetén.</w:t>
      </w:r>
      <w:r>
        <w:rPr>
          <w:color w:val="000000"/>
          <w:sz w:val="24"/>
          <w:szCs w:val="24"/>
        </w:rPr>
        <w:br/>
        <w:t xml:space="preserve">A munka során háromdimenziós, tranziens elektromágneses szimulációkat készítettem egy kereskedelmi program segítségével, amely általános végeselemes módszert használ a Maxwell-egyenletek megoldására. A számítások során a fogazott tárcsa és a vasmag közötti távolságot változtattam a rendelkezésemre álló mérési eredményeknek megfelelően.</w:t>
      </w:r>
      <w:r>
        <w:rPr>
          <w:color w:val="000000"/>
          <w:sz w:val="24"/>
          <w:szCs w:val="24"/>
        </w:rPr>
        <w:br/>
        <w:t xml:space="preserve">A vizsgálatok kimenetele alapján megállapítható, hogy az alkalmazott számítási módszer eredményei átlagosan 12%-ban tértnek el a mérési eredményektől a vizsgált tartományban. A gyakorlatban leggyakrabban alkalmazott résméret esetén ez az eltérés megközelítőleg 8%. Ennek köszönhetően az eljárás megfelelő hatékonysággal alkalmazható a keréksebesség szenzorok, illetve más, hasonló fizikai folyamatokkal rendelkező szerkezetek tervezése és fejlesztése esetén.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5B724A" w:rsidRDefault="005B724A">
      <w:r>
        <w:separator/>
      </w:r>
    </w:p>
  </w:endnote>
  <w:endnote w:type="continuationSeparator" w:id="1">
    <w:p w:rsidR="005B724A" w:rsidRDefault="005B724A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EE"/>
    <w:family w:val="roman"/>
    <w:pitch w:val="variable"/>
    <w:sig w:usb0="20002A87" w:usb1="80000000" w:usb2="00000008" w:usb3="00000000" w:csb0="000001FF" w:csb1="00000000"/>
  </w:font>
  <w:font w:name="Arial">
    <w:panose1 w:val="020B0606020202030204"/>
    <w:charset w:val="EE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EE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EE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3D74DB" w:rsidP="003713EA">
    <w:pPr>
      <w:pStyle w:val="llb"/>
      <w:framePr w:wrap="around" w:vAnchor="text" w:hAnchor="margin" w:xAlign="center" w:y="1"/>
      <w:rPr>
        <w:rStyle w:val="Oldalszm"/>
      </w:rPr>
    </w:pPr>
    <w:r>
      <w:rPr>
        <w:rStyle w:val="Oldalszm"/>
      </w:rPr>
      <w:fldChar w:fldCharType="begin"/>
    </w:r>
    <w:r w:rsidR="00CE0EAE">
      <w:rPr>
        <w:rStyle w:val="Oldalszm"/>
      </w:rPr>
      <w:instrText xml:space="preserve">PAGE  </w:instrText>
    </w:r>
    <w:r>
      <w:rPr>
        <w:rStyle w:val="Oldalszm"/>
      </w:rPr>
      <w:fldChar w:fldCharType="end"/>
    </w:r>
  </w:p>
  <w:p w:rsidR="00CE0EAE" w:rsidRDefault="00CE0EAE">
    <w:pPr>
      <w:pStyle w:val="llb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llb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5B724A" w:rsidRDefault="005B724A">
      <w:r>
        <w:separator/>
      </w:r>
    </w:p>
  </w:footnote>
  <w:footnote w:type="continuationSeparator" w:id="1">
    <w:p w:rsidR="005B724A" w:rsidRDefault="005B724A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lfej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6246751">
    <w:multiLevelType w:val="hybridMultilevel"/>
    <w:lvl w:ilvl="0" w:tplc="3207046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6246751">
    <w:abstractNumId w:val="6624675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0"/>
    <w:footnote w:id="1"/>
  </w:footnotePr>
  <w:endnotePr>
    <w:endnote w:id="0"/>
    <w:endnote w:id="1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4DB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5B724A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763E0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3314"/>
    <o:shapelayout v:ext="edit">
      <o:idmap v:ext="edit" data="1"/>
    </o:shapelayout>
  </w:shapeDefaults>
  <w:decimalSymbol w:val=".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l">
    <w:name w:val="Normal"/>
    <w:qFormat/>
    <w:rsid w:val="009763E0"/>
    <w:rPr>
      <w:sz w:val="24"/>
      <w:szCs w:val="24"/>
      <w:lang w:val="hu-HU" w:eastAsia="hu-HU"/>
    </w:rPr>
  </w:style>
  <w:style w:type="paragraph" w:styleId="Cmsor1">
    <w:name w:val="heading 1"/>
    <w:basedOn w:val="Norml"/>
    <w:next w:val="Norm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rsid w:val="003713EA"/>
    <w:pPr>
      <w:tabs>
        <w:tab w:val="center" w:pos="4536"/>
        <w:tab w:val="right" w:pos="9072"/>
      </w:tabs>
    </w:pPr>
  </w:style>
  <w:style w:type="paragraph" w:styleId="llb">
    <w:name w:val="footer"/>
    <w:basedOn w:val="Norml"/>
    <w:rsid w:val="003713EA"/>
    <w:pPr>
      <w:tabs>
        <w:tab w:val="center" w:pos="4536"/>
        <w:tab w:val="right" w:pos="9072"/>
      </w:tabs>
    </w:pPr>
  </w:style>
  <w:style w:type="character" w:styleId="Oldalszm">
    <w:name w:val="page number"/>
    <w:basedOn w:val="Bekezdsalapbettpusa"/>
    <w:rsid w:val="003713EA"/>
  </w:style>
  <w:style w:type="table" w:styleId="Rcsostblzat">
    <w:name w:val="Table Grid"/>
    <w:basedOn w:val="Normltblzat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Normltblzat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Cmsor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l"/>
    <w:qFormat/>
    <w:rsid w:val="004D7940"/>
    <w:pPr>
      <w:spacing w:after="120"/>
    </w:pPr>
  </w:style>
  <w:style w:type="paragraph" w:customStyle="1" w:styleId="Hallgatointezmeny-kar">
    <w:name w:val="Hallgato intezmeny-kar"/>
    <w:basedOn w:val="Norml"/>
    <w:qFormat/>
    <w:rsid w:val="004D7940"/>
  </w:style>
  <w:style w:type="paragraph" w:customStyle="1" w:styleId="Konzulensekcimke">
    <w:name w:val="Konzulensek cimke"/>
    <w:basedOn w:val="Norml"/>
    <w:qFormat/>
    <w:rsid w:val="004D7940"/>
    <w:pPr>
      <w:jc w:val="right"/>
    </w:pPr>
    <w:rPr>
      <w:i/>
    </w:rPr>
  </w:style>
  <w:style w:type="paragraph" w:customStyle="1" w:styleId="Cim1">
    <w:name w:val="Cim 1"/>
    <w:basedOn w:val="Norml"/>
    <w:qFormat/>
    <w:rsid w:val="004D7940"/>
    <w:pPr>
      <w:jc w:val="center"/>
    </w:pPr>
    <w:rPr>
      <w:b/>
    </w:rPr>
  </w:style>
  <w:style w:type="paragraph" w:customStyle="1" w:styleId="Cim2">
    <w:name w:val="Cim 2"/>
    <w:basedOn w:val="Norml"/>
    <w:qFormat/>
    <w:rsid w:val="004D7940"/>
    <w:pPr>
      <w:jc w:val="center"/>
    </w:pPr>
  </w:style>
  <w:style w:type="paragraph" w:customStyle="1" w:styleId="Rezumeszoveg">
    <w:name w:val="Rezume szoveg"/>
    <w:basedOn w:val="Norml"/>
    <w:qFormat/>
    <w:rsid w:val="004D7940"/>
    <w:pPr>
      <w:jc w:val="both"/>
    </w:pPr>
  </w:style>
  <w:style w:type="paragraph" w:customStyle="1" w:styleId="Konzulensektitulus">
    <w:name w:val="Konzulensek titulus"/>
    <w:basedOn w:val="Konzulensekcimke"/>
    <w:qFormat/>
    <w:rsid w:val="009763E0"/>
  </w:style>
  <w:style w:type="paragraph" w:customStyle="1" w:styleId="Konzulenseknev">
    <w:name w:val="Konzulensek nev"/>
    <w:basedOn w:val="Konzulensekcimke"/>
    <w:qFormat/>
    <w:rsid w:val="009763E0"/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464682659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87</TotalTime>
  <Pages>1</Pages>
  <Words>35</Words>
  <Characters>246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rudanj</cp:lastModifiedBy>
  <cp:revision>16</cp:revision>
  <cp:lastPrinted>1601-01-01T00:00:00Z</cp:lastPrinted>
  <dcterms:created xsi:type="dcterms:W3CDTF">2012-11-05T21:53:00Z</dcterms:created>
  <dcterms:modified xsi:type="dcterms:W3CDTF">2015-02-04T15:05:00Z</dcterms:modified>
</cp:coreProperties>
</file>