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ANDREA</w:t>
            </w:r>
          </w:p>
          <w:p w:rsidR="00C275A3" w:rsidRDefault="00A96AEC" w:rsidP="00C275A3">
            <w:pPr>
              <w:pStyle w:val="Hallgatokepzes"/>
            </w:pPr>
            <w:r>
              <w:t>Recreation Management and Health Promotion </w:t>
            </w:r>
            <w:r>
              <w:br/>
            </w:r>
            <w:r w:rsidR="00E77B23">
              <w:t>BSc, 6.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sport, helth, recreation</w:t>
      </w:r>
      <w:r>
        <w:t xml:space="preserve"/>
      </w:r>
    </w:p>
    <w:p>
      <w:pPr>
        <w:widowControl w:val="on"/>
        <w:pBdr/>
        <w:spacing w:before="240" w:after="240" w:line="240" w:lineRule="auto"/>
        <w:ind w:left="0" w:right="0"/>
        <w:jc w:val="left"/>
      </w:pPr>
      <w:r>
        <w:rPr>
          <w:color w:val="000000"/>
          <w:sz w:val="24"/>
          <w:szCs w:val="24"/>
        </w:rPr>
        <w:t xml:space="preserve">The aim of my thesis was to compare health attitudes and recreational activities of teenagers from county Baranya and district Bácska. The research was accomplished in a grammar school and in an elementary school in Pécs, and in a trade school in Magyarhertelend. I also did research in Vojvodina, in an elementary school in Kupusina, in a grammar school in Sombor and in a trade school in Subotica. I accomplished the survey with my own questionnaire. This research was made in June of 2013. The selection of schools and classes was random. 196 people were involved in the research, 126 from Baranya and 70 from Bácska. The purpose of my research was to prove that there is difference between teenagers’ attitudes toward harmful substances and their attitudes toward physical activities in two different regions. My first hypothesis was that the number of smokers in Bácska is higher, than that of in Baranya. This hypothesis was proven to be false, because there is no significant difference between these numbers (p=0.62). The results of the research show that 30% of students in Baranya are regular smokers, which means that they smoke at least one cigarette daily. The result of the same research in Bácska was 25%. My other hypothesis that the number of those who drink alcoholic drinks is higher in Bácska, was also proven to be false. The results of this research were also close to each other. 8% of students in Baranya, and 28% of students in Bácska said that they regularly drink some kind of alcoholic drinks, so there is no significant difference between the two numbers (p=2.33). I have assumed that teenagers try smoking and taste alcoholic drinks for the first time with their friends. In this case the results show significant differences. Concerning smoking, 87% of students said that they have tried it for the first time with their friends in both regions. Concerning alcohol, the results are also close to each other. In Baranya 60% of students and in Bácska 69% of students said that they have tried alcohol for the first time with their friends. It was another hypothesis of my study that teenagers in Baranya are doing more sport than the students in Bácska. I could not prove that since there was no significant difference between the results. Students in Baranya usually do sport for 30-60 minutes, while in Bácska students do it only for 0-30 minutes. 58% of students doing sport regularly in Baranya are members of some kind of sport clubs. In Bácska this rate is only 45%. This hypothesis was proven (p=0.00). The last hypothesis was proven too, because the results show that students in both regions spend more time in front of the television/computer, than with physical activities. In Baranya students spend more than 2 hours in front of the television/computer, while in Bácska 1.5-2 hours.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15762">
    <w:multiLevelType w:val="hybridMultilevel"/>
    <w:lvl w:ilvl="0" w:tplc="46877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15762">
    <w:abstractNumId w:val="118157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9964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