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KRISZTINA LENGYEL</w:t>
            </w:r>
          </w:p>
          <w:p w:rsidR="00C275A3" w:rsidRDefault="00A96AEC" w:rsidP="00C275A3">
            <w:pPr>
              <w:pStyle w:val="Hallgatokepzes"/>
            </w:pPr>
            <w:r>
              <w:t>Environmental Engineering</w:t>
            </w:r>
            <w:r>
              <w:br/>
            </w:r>
            <w:r w:rsidR="00E77B23">
              <w:t>MSc, 4. semester</w:t>
            </w:r>
          </w:p>
          <w:p w:rsidR="00C265CE" w:rsidRPr="009E5FF1" w:rsidRDefault="00E77B23" w:rsidP="00C275A3">
            <w:pPr>
              <w:pStyle w:val="Hallgatokepzes"/>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Mrs. Rita Baranyi PhD</w:t>
            </w:r>
          </w:p>
          <w:p w:rsidR="00DB4822" w:rsidRDefault="00DB4822" w:rsidP="00E11062">
            <w:pPr>
              <w:pStyle w:val="Konzulensek"/>
            </w:pPr>
            <w:r w:rsidRPr="00DB4822">
              <w:t>Assistant professor,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Environmental education programme for kindergarten children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environmental education; sustainable development</w:t>
      </w:r>
      <w:r>
        <w:t xml:space="preserve"/>
      </w:r>
    </w:p>
    <w:p>
      <w:pPr>
        <w:widowControl w:val="on"/>
        <w:pBdr/>
        <w:spacing w:before="240" w:after="240" w:line="240" w:lineRule="auto"/>
        <w:ind w:left="0" w:right="0"/>
        <w:jc w:val="left"/>
      </w:pPr>
      <w:r>
        <w:rPr>
          <w:color w:val="000000"/>
          <w:sz w:val="24"/>
          <w:szCs w:val="24"/>
        </w:rPr>
        <w:t xml:space="preserve">In my research I would like to put a stress on the environmental education importance for the young kids. Because of my topic, I provide literature survey about environmental education in the European Union and Hungarian strategy documents and action programmes. I examine these consistency, all this Hungarian documents are in accordance with the European ones. All the documents are said, and also the results are showing the environmental education importance. In my independent research, I examine the possibility of increasing the environmental awareness of direct and indirect ways. Furthermore, I have checked who responsible for environmental education. I would like to make it important for all kids’ parents, corporates, governments and all the social community should work together on it. I am also working on an environmental education programme which was created on my own, and I am trying to give as much information as I can in a nursery for young children. The following topics are: environment and nature protect, waste (collecting rubbish separately), water as a value, traffic and economy. All these topics are created on our normal every day, this gives decisions what kind of live we are living.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347844">
    <w:multiLevelType w:val="hybridMultilevel"/>
    <w:lvl w:ilvl="0" w:tplc="323767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347844">
    <w:abstractNumId w:val="453478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6934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