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ZSÓFIA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Magyar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élményterápia szerepe a Bátor Tábor stratégiai és marketingkommunikációs tevékenységében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élményterápia;marketingstratégia;marketingkommunikáció;Bátor Tábor;non-profit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OTDK dolgozatomban, azt szeretném megvizsgálni, hogy az élményterápia (azaz a krónikus betegségben szenvedő gyerekek gyógyulását elősegítő, sikerélményt nyújtó tevékenység) milyen szerepet tölt be a Bátor Tábor stratégiai, illetve marketingkommunikációs tevékenységében, amelynek segítségével a Bátor Tábor lényegében vezető szerep betöltésére képes a hazai szociális és egészségügyi nonprofit szervezetek piacán.</w:t>
      </w:r>
      <w:r>
        <w:rPr>
          <w:color w:val="000000"/>
          <w:sz w:val="24"/>
          <w:szCs w:val="24"/>
        </w:rPr>
        <w:br/>
        <w:t xml:space="preserve">Célom a Bátor Tábor marketing stratégiáinak egy alternatív, nonprofit szemszögből történő bemutatása Maslow szükséglethierarchia- piramisának, és a nonprofit szervezetek számára kifejlesztett Mátrix-térkép segítségével. Ezen kívül a Bátor Tábor középvezetőivel készített páros mélyinterjúval az élményterápia Bátor Táborban betöltött szerepe és jelentősége kerül kifejtésre: mint a kedvezményezettek számára megjelenő speciális szolgáltatás, mint a támogatóknak felajánlott csereérték, mint a Tábor differenciálását szolgáló megkülönböztető előny, mint a Tábor marketingkommunikációjában az élmény-és bevonó marketing legfőbb eszköze, illetve mint a Társadalmi Célú Reklámokban megjelenő üzenet.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607826">
    <w:multiLevelType w:val="hybridMultilevel"/>
    <w:lvl w:ilvl="0" w:tplc="392440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607826">
    <w:abstractNumId w:val="716078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43178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