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GERNER ZSÓFIA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Peles-Lemli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Zearalenon fluoreszcenciájának változása a mikrokörnyezet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HSA; szerves oldószer; ß-ciklodextrin származék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toxinok élő szervezet által termelt, egyszerű bioszintetikus reakciók útján képződő kisméretű molekulák, melyek mérgező tulajdonsággal bírnak. A toxinok egyik alcsoportját a mikotoxinok képezik, ezek penészgombák szekunder anyagcseretermékei, termelődésüket a gombákat érő környezeti hatások által előidézett élettani stresszhelyzet indítja be. A mikotoxinok megjelenési formái változatosak lehetnek. Habár több száz mikotoxint tartanak számon, közülük csupán 15-20 bír gyakorlati jelentőséggel. A különböző penészgombafajok megjelenését, terjedését főként az éghajlat befolyásolja. Hazánkban más mérsékelt övben elhelyezkedő országokhoz hasonlóan a Fusarium gombafajok elterjedése dominál, melyek elsősorban kukoricán fordulnak elő, páradús légköri körülmények között. A legújabb adatok szerint azonban a különböző penészgombafajok által termelt toxinok világszerte kimutathatóak az élelmiszerekben, a terjedés lehetséges okát többek között a globális élelmiszer- és gabonakereskedelem adja.</w:t>
      </w:r>
      <w:r>
        <w:rPr>
          <w:color w:val="000000"/>
          <w:sz w:val="24"/>
          <w:szCs w:val="24"/>
        </w:rPr>
        <w:br/>
        <w:t xml:space="preserve">Jelen munka keretein belül a zearalenon – más néven F-2 toxin – tulajdonságait vizsgáltuk. A zearalenon xenoösztrogén sajátságú mikotoxin. Már korábban felismerték, hogy haszonállatokban szaporodásbiológiai problémákat idéz elő. A zearalenon feltételezhetően egyéb patológiás hatásokkal is rendelkezik: májkárosító, haematotoxikus, immunotoxikus és genotoxikus hatásairól is beszámol a szakirodalom. A zearalenon hazánkban – a mérsékelt éghajlatú országokhoz hasonlóan – egészségügyi és gazdasági problémát jelent, így szükség van a mindennapokban alkalmazható, nagy érzékenységű analitikai eljárások kifejlesztésére. A zearalenont munkánk során több eltérő karakterű oldószerben, különböző pH-jú oldatokban és egyéb molekulák jelenlétében vizsgáltuk. Eredményeinket a későbbiekben fluoreszcenciás analitikai módszerek érzékenyítésére szeretnénk felhasználni. Jövőbeni célunk olyan szabványos technikák kidolgozása, melyek alacsony koncentráció tartományban is nagy érzékenységgel rendelkeznek, megbízhatóak és jól reprodukálhatók. Továbbá tanulmányozni kívántuk a zearalenon toxikológiai tulajdonságait potenciálisan befolyásoló kölcsönhatásokat, mivel ezen interakciók pontosabb megértése közelebb vihet minket ahhoz, hogy hatékony prevenciós/detoxikációs stratégiákat lehessen kidolgozni. Mivel a fehérjékkel történő interakciók jelentős mértékben befolyásolhatják a zearalenon szervezetbeni viselkedését, jelen munkánkban a zearalenon humán szérum albuminnal történő kölcsönhatását is megvizsgáltuk.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96771">
    <w:multiLevelType w:val="hybridMultilevel"/>
    <w:lvl w:ilvl="0" w:tplc="11209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96771">
    <w:abstractNumId w:val="35296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111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