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VÖRÖS</w:t>
            </w:r>
          </w:p>
          <w:p w:rsidR="00C275A3" w:rsidRDefault="00A96AEC" w:rsidP="00C275A3">
            <w:pPr>
              <w:pStyle w:val="Hallgatokepzes"/>
            </w:pPr>
            <w:r>
              <w:t>social pedagogy</w:t>
            </w:r>
            <w:r>
              <w:br/>
            </w:r>
            <w:r w:rsidR="00E77B23">
              <w:t>BA, 4.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prostitution and the opportunities for reintegration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course work is prostitution and reintegration opportunities. I chose this topic, because we had a course at the university, where my semester topic was prostitution, and I became intrested in it. While researching the topic, I realized that knowledge of the public is very superficial, interleaved. A significant part of society condems sex workers without knowing the background.</w:t>
      </w:r>
      <w:r>
        <w:rPr>
          <w:color w:val="000000"/>
          <w:sz w:val="24"/>
          <w:szCs w:val="24"/>
        </w:rPr>
        <w:br/>
        <w:t xml:space="preserve">My research targets were: to orient the conceptual background of prostitution (eg. types, participants), to present the possibilities of rehabilitation and reintegration, and to measure the knowledge of sex workers about their rights and reintegration into society. My course work is based on the following questionings: the prostitutes are uninformed about their rights and labor organizations, and they don’t know anything about rehabiliation.</w:t>
      </w:r>
      <w:r>
        <w:rPr>
          <w:color w:val="000000"/>
          <w:sz w:val="24"/>
          <w:szCs w:val="24"/>
        </w:rPr>
        <w:br/>
        <w:t xml:space="preserve">During my research I used two methods: making interviews and questionnaries. I made interviews with six sex workers and a „pimp”. Twenty prostitutes completed my questionnarie. The respondents were prostitutes who are working in Körmend and Güssing.</w:t>
      </w:r>
      <w:r>
        <w:rPr>
          <w:color w:val="000000"/>
          <w:sz w:val="24"/>
          <w:szCs w:val="24"/>
        </w:rPr>
        <w:br/>
        <w:t xml:space="preserve">My opinion is if we could change the mentality of the society and there were such experts or organizations who are responsible for enlightening of sex workers, we could utilize my course 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41388">
    <w:multiLevelType w:val="hybridMultilevel"/>
    <w:lvl w:ilvl="0" w:tplc="67349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41388">
    <w:abstractNumId w:val="50041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064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