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 FLÓRA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Poppe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Weiser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PhD.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Funkcionalizált szilika nanorészecskék alkalmazása új típusú enzim aggregátumok előállítására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enzimrögzítés, CLEAs, szilika nanorészecske, kísérletterv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szilika nanorészecskéket alkalmazva a jól ismert CLEAs technika egy új változatával együtt egy új, eddig le nem írt enzimrögzítési módszert dolgoztam ki.</w:t>
      </w:r>
      <w:r>
        <w:rPr>
          <w:color w:val="000000"/>
          <w:sz w:val="24"/>
          <w:szCs w:val="24"/>
        </w:rPr>
        <w:br/>
        <w:t xml:space="preserve">A CLEAs módszer elve, hogy egy keresztkötő reagenssel az enzim molekulák kicsapása után, azok aminosav oldalláncai között kovalens kötéseket kialakítva hozunk létre oldhatatlan aggregátumokat. A módszer igen egyszerű, és hatékony, szinte bármely enzim esetében sikeres. A létrehozott aggregátumban kialakuló diffúziós gát azonban alacsony fajlagos enzimaktivitást eredményez, emellett a készítmény mechanikai sajátságai és mechanikai stabilitása is kedvezőtlenek. Másrészt ismert, hogy szilika nanorészecskék megfelelő funkcionalizálás után felhasználhatóak hordozóként enzimek hatékony és diffúziós hatásoktól gyakorlatilag mentes rögzítésére, azonban a nanorészecskék igen kis mérete miatt az ilyen készítmények kezelése, visszanyerése technológiailag nehéz.</w:t>
      </w:r>
      <w:r>
        <w:rPr>
          <w:color w:val="000000"/>
          <w:sz w:val="24"/>
          <w:szCs w:val="24"/>
        </w:rPr>
        <w:br/>
        <w:t xml:space="preserve">Az említett két módszer ötvözésével egy olyan hibrid (általunk elnevezve nano-hibrid mátrix) szerkezet alakítható ki, amely a két rendszer előnyös vonásait ötvözi. A nano-hibrid mátrix egyfelől hordozza a CLEAs módszer egyszerűségét és univerzalitását, hiszen az általam alkalmazott bisz-epoxid keresztkötő ágensek többféle aminosav oldallánccal is reakcióba vihetőek, így általánosan alkalmazhatóak enzimek rögzítésére. Másfelől a szilika nanorészecskék jelenlétében képződő aggregátum jobb mechanikai, morfológiai jellemzőkkel bír, mint a hagyományos, tisztán csak enzimből felépülő CLEAs készítmények. Emellett a nano-hibrid készítmények pórusainak mérete megnő, ami csökkenti a diffúziós gátat és így növeli a jelenlevő enzim fajlagos aktivitását. A nano-hibrid készítmények előállítása során vizsgáltam a nanorészecskék méretének és felületének, valamint a keresztkötő ágensek hatását a biokatalizátor aktivitásra.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60147">
    <w:multiLevelType w:val="hybridMultilevel"/>
    <w:lvl w:ilvl="0" w:tplc="3790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60147">
    <w:abstractNumId w:val="94560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889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