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ÖRKÉNYI RÓBERT</w:t>
            </w:r>
          </w:p>
          <w:p w:rsidR="00C275A3" w:rsidRDefault="00A96AEC" w:rsidP="00C275A3">
            <w:pPr>
              <w:pStyle w:val="Hallgatokepzes"/>
            </w:pPr>
            <w:r>
              <w:t>Gyógyszervegyész-mérnök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Éles János</w:t>
            </w:r>
          </w:p>
          <w:p w:rsidR="00DB4822" w:rsidRDefault="00DB4822" w:rsidP="00E11062">
            <w:pPr>
              <w:pStyle w:val="Konzulensek"/>
            </w:pPr>
            <w:r w:rsidRPr="00DB4822">
              <w:t>laborvezető,  Richter Gedeon Nyrt., Gyógyszerkémiai Kutatólaboratórium III.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Etil-2-(2,3-dihidro-1H-indol-2-il)acetát szintéziseinek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indol-származékok; gyógyszerkémiai szintézis; optimálás; H-Cube; katalitikus hidrogénezés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munkámat a Richter Gedeon Nyrt. Gyógyszerkémiai Kutató Laboratórium III.-ban végzem. Feladatként az etil 2-(2,3-dihidro-1H-indol-2-il)acetát (6) szintézisének vizsgálatát valamint nagyobb mennyiségben történő előállítását kaptam. Elsőként a kutatócsoport által korábban megvalósított szintézis utat reprodukáltam: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127200" cy="1893600"/>
            <wp:docPr id="22215596" name="name15487ae5278357" descr="imgtmp_31596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596_hu_1.gif"/>
                    <pic:cNvPicPr/>
                  </pic:nvPicPr>
                  <pic:blipFill>
                    <a:blip r:embed="rId15487ae5278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7200" cy="1893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5 intermedier 4 vegyületből történő előállítását többféle reagens alkalmazásával is megvizsgáltam, valamint alternatív útként egy intramolekuláris Wittig-reakcióval is előállítottam: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6127200" cy="1065600"/>
            <wp:docPr id="85456957" name="name15487ae52786c6" descr="imgtmp_31596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1596_hu_2.gif"/>
                    <pic:cNvPicPr/>
                  </pic:nvPicPr>
                  <pic:blipFill>
                    <a:blip r:embed="rId15487ae52786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7200" cy="1065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Továbbá célul tűztük ki 4 vegyület atmoszférikus nyomású konszekutív katalitikus hidrogénezésével 6 indolin-származék előállítását, mellyel kiküszöbölhető a korábban alkalmazott drága, vegyszeres redukció. Ehhez az H-Cube® folyamatos áramú katalitikus hidrogénező reaktort használtuk. Sikerült olyan reakcióparamétereket találni az optimálás során, mellyel több, mint 70%-os termeléssel ezen reakció megvalósítható.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51232">
    <w:multiLevelType w:val="hybridMultilevel"/>
    <w:lvl w:ilvl="0" w:tplc="420904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51232">
    <w:abstractNumId w:val="873512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745745" Type="http://schemas.openxmlformats.org/officeDocument/2006/relationships/numbering" Target="numbering.xml"/><Relationship Id="rId15487ae5278303" Type="http://schemas.openxmlformats.org/officeDocument/2006/relationships/image" Target="media/imgrId15487ae5278303.gif"/><Relationship Id="rId15487ae5278673" Type="http://schemas.openxmlformats.org/officeDocument/2006/relationships/image" Target="media/imgrId15487ae5278673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