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NEMES ZSÓFIA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Domokos Andrea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KRE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Grad-Gyenge Anikó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Családon belüli erőszak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családon belüli erőszak problémakörét boncolgatja. Bemutatja, hogy mi a családon belüli erőszak, kik ellen lehet elkövetni és hogyan, illetve kikhez fordulhatnak segítségért az áldozatok, ha már megtörtént a baj. Leírja, hogy mely jogszabályokra támaszkodhatnak, illetve melyik törvények segíthetnek nekik. Több olyan jogesetet is bemutat a mű, melyet egy hétköznapi ember talán el sem tud képzelni, hogy megtörténhet. Az ilyen fajta bűncselekményeket általában a férfiak követik el a nők, illetve a gyermekek sérelmére, így ez a dolgozat is így épül fel.</w:t>
      </w:r>
      <w:r>
        <w:rPr>
          <w:color w:val="000000"/>
          <w:sz w:val="24"/>
          <w:szCs w:val="24"/>
        </w:rPr>
        <w:br/>
        <w:t xml:space="preserve">Rávilágít arra, hogy a nők nem tehetnek róla, hogy ők erőszak áldozatai lettek, ők csak egy dologban bűnösök, hogy az első pofon után nem hagyták el az elkövetőt. Fontos, hogy ha folyamatossá válik a lelki, illetve a fizikai abúzus és nem látszik a kiút, akkor sem szabad a bántalmazottaknak azt hinniük, hogy csak egy lehetőségük van, a tűrés. Hisz ez nincs így. Mindig van más megoldás. Elsősorban számos segítő intézmény, szervezet van, ahova lehet fordulni. Ott van például a rendőrség, akik megelőző távoltartást is elrendelhetnek az elkövetők ellen vagy a NANE, az Eszter Ambulancia vagy az OKIT segítsége. Ezek célja, hogy megvédjék az áldozatokat és mindent megtegyenek azért, hogy sorsuk jobbra forduljon.</w:t>
      </w:r>
      <w:r>
        <w:rPr>
          <w:color w:val="000000"/>
          <w:sz w:val="24"/>
          <w:szCs w:val="24"/>
        </w:rPr>
        <w:br/>
        <w:t xml:space="preserve">A mű arra is hangsúlyt fektet, hogy azt sem szabad elfelejteni, hogy bármi történjen, bármennyire eltávolodtak régebben az áldozatok a család többi tagjától, a barátoktól, az ő támogatásukra ezek után is számítsanak, és igenis bízzanak meg bennük és kérjenek segítséget tőlük.</w:t>
      </w:r>
      <w:r>
        <w:rPr>
          <w:color w:val="000000"/>
          <w:sz w:val="24"/>
          <w:szCs w:val="24"/>
        </w:rPr>
        <w:br/>
        <w:t xml:space="preserve">Bízom benne, hogy ezzel a munkámmal elérem a célomat és egyre több ember fogja azt gondolni, hogy egy ilyen bűncselekmény mellett senki nem mehet el szó nélkül, a legkisebb gyanúnál is cselekedni kell. Össze kell fognia a társadalomnak, hogy a jövőben az erőszak ne kerülhessen előtérbe és minden gyermeknek és asszonynak erőszakmentes, boldog és gondtalan élete lehessen.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489635">
    <w:multiLevelType w:val="hybridMultilevel"/>
    <w:lvl w:ilvl="0" w:tplc="15799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489635">
    <w:abstractNumId w:val="394896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4298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