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BOJTOR CSABA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mangán-szilícium-baktériumtrágya kölcsönhatás vizsgálata hidropóniásan nevelt kukoricánál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általános célkitűzése annak bizonyítása, hogy a nehézfémek – jelen esetben a mangán (Mn) – növények általi felvétele csökkenhető baktérium tartalmú trágyák, illetve szilícium (Si) alkalmazásával.</w:t>
      </w:r>
      <w:r>
        <w:rPr>
          <w:color w:val="000000"/>
          <w:sz w:val="24"/>
          <w:szCs w:val="24"/>
        </w:rPr>
        <w:br/>
        <w:t xml:space="preserve">A növényeket hidropóniás körülmények között, klímaszobában neveltük. A környezeti feltételek szabályozottak voltak. A kísérleti növény a kukorica (Zea mays L. DKC5170) volt. A kísérletbe vont baktérium trágyák összetétele az alábbi: (A): Azotobacter chrococcum, Bacillus megaterium; (B): Azospirillum brasilense, Azotobacter vinelandii, Bacillus megaterium, Bacillus polymyxa, Pseudomonas fluorescens, Streptomyces albus; (C): Azotobacter chroccoccum, Azospirillum ssp., Bacillus megaterium, Bacillus subtilis.</w:t>
      </w:r>
      <w:r>
        <w:rPr>
          <w:color w:val="000000"/>
          <w:sz w:val="24"/>
          <w:szCs w:val="24"/>
        </w:rPr>
        <w:br/>
        <w:t xml:space="preserve">A mangánt Mn(NO3)2 formájában alkalmaztuk az alábbi mennyiségekben: 0,1 ppm; 1 ppm; 5 ppm; 10 ppm, 25 ppm; 50 ppm; 100 ppm és 200 ppm.</w:t>
      </w:r>
      <w:r>
        <w:rPr>
          <w:color w:val="000000"/>
          <w:sz w:val="24"/>
          <w:szCs w:val="24"/>
        </w:rPr>
        <w:br/>
        <w:t xml:space="preserve">Kisebb Mn-koncentrációknál a baktérim trágyák pozitív hatását nem tudtuk kimutatni. Irodalmi adatok szerint a kukorica számára a 200 ppm Mn toxikus, ezzel ellentétben mi már 50 ppm Mn-kezelésnél toxikus tüneteket figyeltünk meg. A 25-100 ppm közötti baktérium kezelések több esetben is pozitív eredményt adtak. A kukorica hajtásának és gyökerének száraz tömege a 25 és 50 ppm Mn(NO3)2 adagnál nőtt mind a három baktérium trágya hatására a csak Mn(NO3)2 kezelést kapottakhoz képest. A 100 ppm Mn(NO3)2 + „A” biotrágya kezelés a kukorica hajtásának száraz tömegét, míg a 100 ppm Mn(NO3)2+ „B” biotrágya kezelés a kukorica gyökerének száraz tömegét növelte a mangán kezeléshez viszonyítva. A 200 ppm mangán száraz tömegre kifejtett hatását a „B” és a „C” biotrágya mérsékelni tudta.</w:t>
      </w:r>
      <w:r>
        <w:rPr>
          <w:color w:val="000000"/>
          <w:sz w:val="24"/>
          <w:szCs w:val="24"/>
        </w:rPr>
        <w:br/>
        <w:t xml:space="preserve">Az előbbiekben ismertetett eredmények alapján az 50, 100 és 200 ppm Mn-koncentrációt ítéltük toxikusnak a kukorica számára. A további vizsgálatokhoz, melyekben azt vizsgáltuk, hogy a különböző Fe-formák miképpen hatnak a kukoricára, illetve, hogy a Mn-toxikózis mérsékelhető-e kiegészítő Si-kezeléssel. A hajtás száraz tömegére a Fe-citrát+Si kezelés, míg a gyökér száraz tömegére a Fe-EDTA+Si kezelés volt kedvezőbb hatással.</w:t>
      </w:r>
      <w:r>
        <w:rPr>
          <w:color w:val="000000"/>
          <w:sz w:val="24"/>
          <w:szCs w:val="24"/>
        </w:rPr>
        <w:br/>
        <w:t xml:space="preserve">Eredményeink alapján állítjuk, hogy a baktérium tartalmú trágyák alkalmasak lehetnek a mangán növényekre kifejtett toxikus hatásának mérséklésére. Ez a mérséklő hatás a mangán koncentráció, mint stressz, valamint az alkalmazott baktérium faj függvénye.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80481">
    <w:multiLevelType w:val="hybridMultilevel"/>
    <w:lvl w:ilvl="0" w:tplc="56088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80481">
    <w:abstractNumId w:val="59780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141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