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DABRONAKI</w:t>
            </w:r>
          </w:p>
          <w:p w:rsidR="00C275A3" w:rsidRDefault="00A96AEC" w:rsidP="00C275A3">
            <w:pPr>
              <w:pStyle w:val="Hallgatokepzes"/>
            </w:pPr>
            <w:r>
              <w:t>Ba in 2D art</w:t>
            </w:r>
            <w:r>
              <w:br/>
            </w:r>
            <w:r w:rsidR="00E77B23">
              <w:t>BA, 5.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György Nagy</w:t>
            </w:r>
          </w:p>
          <w:p w:rsidR="00DB4822" w:rsidRDefault="00DB4822" w:rsidP="00E11062">
            <w:pPr>
              <w:pStyle w:val="Konzulensek"/>
            </w:pPr>
            <w:r w:rsidRPr="00DB4822">
              <w:t>assistant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 café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ROBO Café is a bakery,café and sandwich bar located in the busy legal district of Budapest. The identity was based on unique robot illustrations. The goal was to create the branding and print materials for the café in cooperation with Szandra Koltai the interior designer. My Concept was to create an Identity based on the core intent for simplicity and elegance, keeping it very basic with soft, yellowish colors, with a splash of pastel colors in contrast, and that of a hand-crafted, recycled texture feel of the materials to be used to back it up. The design should appeal to both modern cafe culture and a fine dining experience. ROBO Café serves a unique and hearty array of Hungarian dishes and desserts, a varied selection of specialty drinks, and premium brazilian drip coffee in a setting that is elegant yet relaxed, classic yet youthful. I made some patterns silksrceened on package paper, stamp and stickers for the take-away cups and paper bags.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76812">
    <w:multiLevelType w:val="hybridMultilevel"/>
    <w:lvl w:ilvl="0" w:tplc="74823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76812">
    <w:abstractNumId w:val="85876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5310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