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DORA KOVACS</w:t>
            </w:r>
          </w:p>
          <w:p w:rsidR="00C275A3" w:rsidRDefault="00A96AEC" w:rsidP="00C275A3">
            <w:pPr>
              <w:pStyle w:val="Hallgatokepzes"/>
            </w:pPr>
            <w:r>
              <w:t>BA in 2D Art</w:t>
            </w:r>
            <w:r>
              <w:br/>
            </w:r>
            <w:r w:rsidR="00E77B23">
              <w:t>BA, 5.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Gyorgy Nagy</w:t>
            </w:r>
          </w:p>
          <w:p w:rsidR="00DB4822" w:rsidRDefault="00DB4822" w:rsidP="00E11062">
            <w:pPr>
              <w:pStyle w:val="Konzulensek"/>
            </w:pPr>
            <w:r w:rsidRPr="00DB4822">
              <w:t>assistant 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Take some paracetamol and it will go away.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Loose your sight is tragic. Especially when you are not born this way. It's a sudden and drastic change. One of the basic senses cease to exist along with the autonomy.</w:t>
      </w:r>
    </w:p>
    <w:p>
      <w:pPr>
        <w:widowControl w:val="on"/>
        <w:pBdr/>
        <w:spacing w:before="240" w:after="240" w:line="240" w:lineRule="auto"/>
        <w:ind w:left="0" w:right="0"/>
        <w:jc w:val="left"/>
      </w:pPr>
      <w:r>
        <w:rPr>
          <w:color w:val="000000"/>
          <w:sz w:val="24"/>
          <w:szCs w:val="24"/>
        </w:rPr>
        <w:t xml:space="preserve">truncating the freedom the context takes away not just the capability of sensation from the individuum, but forces him to continue to live with it. In turn he become vulnerable. The system is devouring him.</w:t>
      </w:r>
      <w:r>
        <w:rPr>
          <w:color w:val="000000"/>
          <w:sz w:val="24"/>
          <w:szCs w:val="24"/>
        </w:rPr>
        <w:br/>
        <w:t xml:space="preserve">Sometimes on the sly. Sometimes gently, Sometimes brutally</w:t>
      </w:r>
    </w:p>
    <w:p>
      <w:pPr>
        <w:widowControl w:val="on"/>
        <w:pBdr/>
        <w:spacing w:before="240" w:after="240" w:line="240" w:lineRule="auto"/>
        <w:ind w:left="0" w:right="0"/>
        <w:jc w:val="left"/>
      </w:pPr>
      <w:r>
        <w:rPr>
          <w:color w:val="000000"/>
          <w:sz w:val="24"/>
          <w:szCs w:val="24"/>
        </w:rPr>
        <w:t xml:space="preserve">Everybody live this kind of vulnerability differently. some are raging. some keep fighting desperately. some break and put up with it. The methods of processing can be various. But one thing is sure: the paracetamol can't help this.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28797">
    <w:multiLevelType w:val="hybridMultilevel"/>
    <w:lvl w:ilvl="0" w:tplc="30686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28797">
    <w:abstractNumId w:val="110287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4141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