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ANDRÁS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Hári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Hideghengerműi hibák feltárása és kiküszöbölése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ISD Dunaferr évi 1,5 millió tonna acéllemezt gyárt, melynek piacát egyre fokozottabb minőségi követelmények jellemzik. A meglevő vásárlók megtartása és a jövőbeni piacok megszerzése érdekében a vállalat egyre nagyobb gondot fordít a termékhibák arányának csökkentésére és a felhasználói tulajdonságok javítására.</w:t>
      </w:r>
      <w:r>
        <w:rPr>
          <w:color w:val="000000"/>
          <w:sz w:val="24"/>
          <w:szCs w:val="24"/>
        </w:rPr>
        <w:br/>
        <w:t xml:space="preserve">Ezekben egyaránt ott szerepelnek a különböző okokra visszavezethető acélgyártási, öntési, meleghengerlési, pácolási, hőkezelési, hideghengerlési és dresszírozási hibák. A jövőbeni igényeknek való megfelelés valamennyi hibaok kiküszöbölését megkívánja.</w:t>
      </w:r>
      <w:r>
        <w:rPr>
          <w:color w:val="000000"/>
          <w:sz w:val="24"/>
          <w:szCs w:val="24"/>
        </w:rPr>
        <w:br/>
        <w:t xml:space="preserve">Hengerészi munkakörömmel összefüggésben a fentiek közül a különböző helyeken keletkező és a dresszírozásnál jelentkező hibák okait, megjelenési formáit, azok lehetséges káros következményeit és kiküszöbölésük módjait ismertetem.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45774">
    <w:multiLevelType w:val="hybridMultilevel"/>
    <w:lvl w:ilvl="0" w:tplc="66885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45774">
    <w:abstractNumId w:val="642457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469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