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GORGOSILITS KATA KRISZTINA</w:t>
            </w:r>
          </w:p>
          <w:p w:rsidR="00C275A3" w:rsidRDefault="00A96AEC" w:rsidP="00C275A3">
            <w:pPr>
              <w:pStyle w:val="Hallgatokepzes"/>
            </w:pPr>
            <w:r>
              <w:t>Vegyészmérnöki 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Bocsi Róbert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Rippelné Dr. Pethő Dóra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paraméterek hatása a mikroalga aminosav tartalmára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mikroalga; aminosav; hidrolízis; spektroszkópia; táplálék kiegészítő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mikroalgák jelentős szerepet játszottak az atmoszféra kialakításában, Földünk oxigénkészletének mintegy 90 %-át ma is az algák termelik. Emellett egyre gyakrabban alkalmazzák őket táplálék kiegészítőként, hiszen nagyon sok tápanyagot tartalmaznak, melyek nélkülözhetetlenek számunkra (esszenciális zsírsavak, aminosavak, vitaminok, ásványok, flavonoidok). Különböző algafajokban más-más ezen tápanyagok aránya, mennyiségüket számos tényező befolyásolja.</w:t>
      </w:r>
      <w:r>
        <w:rPr>
          <w:color w:val="000000"/>
          <w:sz w:val="24"/>
          <w:szCs w:val="24"/>
        </w:rPr>
        <w:br/>
        <w:t xml:space="preserve">Munkám során különböző tápoldattal kezelt különféle algafajok aminosav tartalmát vizsgáltam. Ehhez a leszüretelt algákat szárítás és őrlés után savas hidrolízisnek vetettem alá, hogy a fehérjetartalma aminosavakra bomoljon. Ezután megmértem az aminosav tartalmakat a különböző mintában, így meg tudtam vizsgálni a különböző tápoldatok és szüretelési időpontok aminosav-tartalomra való hatását.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670220">
    <w:multiLevelType w:val="hybridMultilevel"/>
    <w:lvl w:ilvl="0" w:tplc="268120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670220">
    <w:abstractNumId w:val="766702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9482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