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BOBEK JANKA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Rippelné Dr. Pethő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Savas karakterű gázok kompetitív abszorpciója alkáli-lúgos közegben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földgáz; biogáz; savas gáz; alkáli-lúgos abszorpció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Társadalmunk nagymértékben támaszkodik a földgázra. A földgáz használata legnagyobb mértékben lakossági felhasználás, de az ipar szükséglete és az elektromos áram termelésben is jelentős. A földgáz a nem megújuló energiaforrások közé tartozik, így számolnunk kell azzal, hogy a készletek idővel kimerülnek.</w:t>
      </w:r>
      <w:r>
        <w:rPr>
          <w:color w:val="000000"/>
          <w:sz w:val="24"/>
          <w:szCs w:val="24"/>
        </w:rPr>
        <w:br/>
        <w:t xml:space="preserve">Az egyre szigorodó környezetvédelmi szabályzás és a nem megújuló energiaforrások pazarló használata miatt egyre nagyobb figyelem fordítódik a megújuló biogáz vizsgálatára, termelésére. A biogáz előnye a földgázzal szemben, hogy megújuló energiaforrás és biológiai hulladékból teremt értékes fűtőanyagot.</w:t>
      </w:r>
      <w:r>
        <w:rPr>
          <w:color w:val="000000"/>
          <w:sz w:val="24"/>
          <w:szCs w:val="24"/>
        </w:rPr>
        <w:br/>
        <w:t xml:space="preserve">Mind a földgáz, mind a biogáz legnagyobb mennyiségben metánt tartalmaz, de mellette számos komponens detektálható (nitrogén, alkánok, nemesgázok, szén-dioxid, kén-hidrogén, stb.).A metánt kísérő vegyületek közül a kén-hidrogén és szén-dioxid több szempontból nem kívánatos vegyületek. A kén-hidrogén - és széndioxid mentesítésnek környezetvédelmi, egészségügyi, gazdasági és technológiai okai vannak.</w:t>
      </w:r>
      <w:r>
        <w:rPr>
          <w:color w:val="000000"/>
          <w:sz w:val="24"/>
          <w:szCs w:val="24"/>
        </w:rPr>
        <w:br/>
        <w:t xml:space="preserve">A kén- hidrogén-mentesítésre számos széles körben alkalmazott technológia ismert.</w:t>
      </w:r>
      <w:r>
        <w:rPr>
          <w:color w:val="000000"/>
          <w:sz w:val="24"/>
          <w:szCs w:val="24"/>
        </w:rPr>
        <w:br/>
        <w:t xml:space="preserve">Munkám során az alkáli-lúgos kén-hidrogénmentesítési technológiát használtam. Dolgozatomban bemutatásra kerül, hogy a nátrium-hidroxid koncentráció és a szén-dioxid mennyisége milyen hatással van az állandó kén-hidrogén tartalmú gáz tisztítási hatásfokára.</w:t>
      </w:r>
      <w:r>
        <w:rPr>
          <w:color w:val="000000"/>
          <w:sz w:val="24"/>
          <w:szCs w:val="24"/>
        </w:rPr>
        <w:br/>
        <w:t xml:space="preserve">A gázkeverékek állandó kén-hidrogén és változó szén-dioxid koncentrációjúak voltak. Az adott gázkeverékeket állandó gázsebesség mellett különbözőkoncentrációjú NaOH oldaton buborékoltattam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45586">
    <w:multiLevelType w:val="hybridMultilevel"/>
    <w:lvl w:ilvl="0" w:tplc="54240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45586">
    <w:abstractNumId w:val="478455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5708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