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BRIGITTA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Dallos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Járvás Zsuzsa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Kezeletlen és kationcserével kezelt Na-montmorillonit minták felületi tulajdonságainak meghatározása inverz gázkromatográffal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agyagásvány; felületi energia; Dorris-Gray módszer; adszorpciós entalpiaváltozás; sav-bázis állandók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 és a tudomány területein széles körben alkalmaznak agyagásványokat, ami főként természetes előfordulásuknak, valamint fizikai és kémiai módosíthatóságuknak köszönhető. Felhasználják őket a gyógyászatban, a kozmetika iparban, szennyezett vizek tisztításánál adszorbensként, katalizátorként és egyre nagyobb szerepet kap nanokompozitokban való alkalmazásuk is. Az egyik gyakran alkalmazott agyagásvány a montmorillonit, melyet napjainkban nagy érdeklődéssel vizsgálnak, hiszen nagy hatékonysággal képesek megkötni a szennyezett vízből mind a szerves anyagokat, mind pedig a fémionokat. Mindemellett fizikai és kémiai módosíthatóságuk révén igényeinknek megfelelően javíthatjuk felületi jellemzőiket, ezzel növelve hatékonyságukat.</w:t>
      </w:r>
      <w:r>
        <w:rPr>
          <w:color w:val="000000"/>
          <w:sz w:val="24"/>
          <w:szCs w:val="24"/>
        </w:rPr>
        <w:br/>
        <w:t xml:space="preserve">Munkám célja, hogy kezeletlen és kezelt montmorillonit minták felületi energetikai tulajdonságait határozzam meg. A felületi energiák fontos szerepet kapnak az anyag felhasználása során: meghatározzák a létrejövő felületi kölcsönhatásokat katalizátorok és adszorbensek esetén is, befolyásolják mind az agglomerációs jelenségeket, mind pedig a nedvesedési tulajdonságokat is.</w:t>
      </w:r>
      <w:r>
        <w:rPr>
          <w:color w:val="000000"/>
          <w:sz w:val="24"/>
          <w:szCs w:val="24"/>
        </w:rPr>
        <w:br/>
        <w:t xml:space="preserve">Az általam vizsgált montmorillonit agyagásvány mintákat ioncserével kezelték. Az agyagásvány felületi energetikai tulajdonságai miatt a különböző anyagok nem egyformán adszorbeálódnak rajta. A montmorillonit minták felületi jellemzését egy dinamikusan fejlődő módszer, az inverz gázkromatográfia segítségével végeztem. A mérések során nyert retenciós adatokból többféle (Dorris-Gray, Schultz) módszer alkalmazásával számolható a felületi energia diszperziós komponense. Mindemellett meghatározhatóak az adszorpciós szabadentalpia poláris komponensei, valamint a Gutmann összefüggés segítségével a felület Lewis kölcsönhatásokra jellemző sav- és bázisállandói.</w:t>
      </w:r>
      <w:r>
        <w:rPr>
          <w:color w:val="000000"/>
          <w:sz w:val="24"/>
          <w:szCs w:val="24"/>
        </w:rPr>
        <w:br/>
        <w:t xml:space="preserve">A mérések során a minták felületi energetikai tulajdonságait lángionizációs detektorral felszerelt, második generációs inverz gázkromatográf segítségével vizsgáltam. A hőmérséklet függvényében meghatároztam a vizsgált agyagásvány minták felületi energetikai tulajdonságait kis tesztanyag-koncentrációk esetén. Meghatároztam a minták felületi energiájának diszperziós komponensét, az adszorpciós szabadentalpia-változás és entalpia-változás specifikus komponensét, és a minta-felület sav-bázis állandóit. A különböző előkezelésen átesett minták esetén kapott felületi energetikai analízis eredményeket összevetve következtettem a kezelés során elért változásokra, melyek hatással vannak az anyag felületi tulajdonságaira.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27978">
    <w:multiLevelType w:val="hybridMultilevel"/>
    <w:lvl w:ilvl="0" w:tplc="84870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27978">
    <w:abstractNumId w:val="76827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528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