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EGON KECSENOVITY</w:t>
            </w:r>
          </w:p>
          <w:p w:rsidR="00C275A3" w:rsidRDefault="00A96AEC" w:rsidP="00C275A3">
            <w:pPr>
              <w:pStyle w:val="Hallgatokepzes"/>
            </w:pPr>
            <w:r>
              <w:t>Chemistry</w:t>
            </w:r>
            <w:r>
              <w:br/>
            </w:r>
            <w:r w:rsidR="00E77B23">
              <w:t>MSc, 2.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Klára Hernádi</w:t>
            </w:r>
          </w:p>
          <w:p w:rsidR="00DB4822" w:rsidRDefault="00DB4822" w:rsidP="00E11062">
            <w:pPr>
              <w:pStyle w:val="Konzulensek"/>
            </w:pPr>
            <w:r w:rsidRPr="00DB4822">
              <w:t>full professo,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Growth and characterization of millimeter tall carbon nanotube forests on pulsed laser deposited catalytic thin films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carbon nanotube forest; catalytic synthesis; laser deposition; controllability;</w:t>
      </w:r>
      <w:r>
        <w:t xml:space="preserve"/>
      </w:r>
    </w:p>
    <w:p>
      <w:pPr>
        <w:widowControl w:val="on"/>
        <w:pBdr/>
        <w:spacing w:before="240" w:after="240" w:line="240" w:lineRule="auto"/>
        <w:ind w:left="0" w:right="0"/>
        <w:jc w:val="left"/>
      </w:pPr>
      <w:r>
        <w:rPr>
          <w:color w:val="000000"/>
          <w:sz w:val="24"/>
          <w:szCs w:val="24"/>
        </w:rPr>
        <w:t xml:space="preserve">   In the last 20 years important results have been achieved in the field of carbon nanotube research, since these materials possess totally unique mechanical and electrical properties, and therefore their application can be very extensive. The most popular method for their synthesis is the catalytic chemical vapor deposition (CCVD). During the process proper selection of the used catalyst allows of the formation of vertically directed carbon nanotubes product, so that additional possibilities arise for further utilization.</w:t>
      </w:r>
      <w:r>
        <w:rPr>
          <w:color w:val="000000"/>
          <w:sz w:val="24"/>
          <w:szCs w:val="24"/>
        </w:rPr>
        <w:br/>
        <w:t xml:space="preserve">   During my work vertically oriented carbon nanotubes were grown with CCVD synthesis over thin film catalyst layers, prepared by pulsed laser deposition method (PLD). The main objectives were to examine the effects of catalyst layers and carbon nanotube synthesis parameters on the size distribution of carbon nanotubes (length, diameter and straightness, respectively).</w:t>
      </w:r>
      <w:r>
        <w:rPr>
          <w:color w:val="000000"/>
          <w:sz w:val="24"/>
          <w:szCs w:val="24"/>
        </w:rPr>
        <w:br/>
        <w:t xml:space="preserve">   This work reviews the necessary background information, the applied methods, their advantages – disadvantages; presents the optimization of the process and the results, as well as two self-developed tools that successfully solved the problems that arose during the work.</w:t>
      </w:r>
      <w:r>
        <w:rPr>
          <w:color w:val="000000"/>
          <w:sz w:val="24"/>
          <w:szCs w:val="24"/>
        </w:rPr>
        <w:br/>
        <w:t xml:space="preserve">   Experimental results revealed that both the layer construction and the CCVD synthesis significantly affect the quality of the final product. The PLD method is an excellent tool to arbitrarily change the structure of the catalyst layer, and this makes the synthesized carbon nanotube forest’s parameters well controlled. This will also allow a better understanding of aligned carbon nanotube structures’ growth and changes their properties in a controlled 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21230">
    <w:multiLevelType w:val="hybridMultilevel"/>
    <w:lvl w:ilvl="0" w:tplc="43132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21230">
    <w:abstractNumId w:val="868212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97373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