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LASSÁN PETRA</w:t>
            </w:r>
          </w:p>
          <w:p w:rsidR="00C275A3" w:rsidRDefault="00A96AEC" w:rsidP="00C275A3">
            <w:pPr>
              <w:pStyle w:val="Hallgatokepzes"/>
            </w:pPr>
            <w:r>
              <w:t>turizmus-vendéglátás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Görcsné Dr. Muzsai Viktória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turizmus szakos hallgatók nyelvtanulási motivációi, stratégiái és eredményei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Korunk európai polgárának egyik jellemzője a többnyelvűség, amely azt jelenti, hogy egy személy az anyanyelvén kívül kettő vagy annál több nyelven beszél, ír, olvas, ért (az is lehetséges, hogy nem azonos szinten). Ma már ez a többnyelvűség bizonyos szakmák esetében a többnyelvűség alapkövetelménynek számít. Ezzel kell szembenézniük a jövő turisztikai szakembereinek is, amely nem könnyű feladat.</w:t>
      </w:r>
      <w:r>
        <w:rPr>
          <w:color w:val="000000"/>
          <w:sz w:val="24"/>
          <w:szCs w:val="24"/>
        </w:rPr>
        <w:br/>
        <w:t xml:space="preserve">2012-ben végzett kutatásom során sikerült feltérképeznem a turizmus-vendéglátás szakos hallgatók stratégiáit és azokat összehasonlítottam a szakirodalomban megnevezett stratégiákkal. Dolgozatomat bemutattam a 2013-as OTDK kaposvári Tanulás- és Tanításmódszertani - Tudástechnológiai szekciójában.</w:t>
      </w:r>
      <w:r>
        <w:rPr>
          <w:color w:val="000000"/>
          <w:sz w:val="24"/>
          <w:szCs w:val="24"/>
        </w:rPr>
        <w:br/>
        <w:t xml:space="preserve">Az OTDK tapasztalatai, valamint a kutatási összehasonlítás eredményei pedig további kutató- munkára ösztönöztek. Az érdekelt, hogy amennyiben a korábban megkérdezett hallgatók valóban sikeres nyelvtanulónak számítanak, úgy mi az oka annak, hogy sok hallgató a szükséges nyelvvizsga hiányában nem tudja átvenni diplomáját?</w:t>
      </w:r>
      <w:r>
        <w:rPr>
          <w:color w:val="000000"/>
          <w:sz w:val="24"/>
          <w:szCs w:val="24"/>
        </w:rPr>
        <w:br/>
        <w:t xml:space="preserve">Kutatómunkám jelenlegi fázisában olyan tényezőket vizsgáltam, mint a hallgatók motivációja és a nyelvtanulással szemben tanúsított attitűdje, illetve megpróbáltam felderíteni azokat a tényezőket is, amelyek nehézséget jelentenek a nyelvtanulás során.</w:t>
      </w:r>
      <w:r>
        <w:rPr>
          <w:color w:val="000000"/>
          <w:sz w:val="24"/>
          <w:szCs w:val="24"/>
        </w:rPr>
        <w:br/>
        <w:t xml:space="preserve">Munkámat azonban ezen a ponton sem tekintem lezártnak, hiszen a nyelvtanulási folyamat számos olyan területtel rendelkezik, amelynek megismerése segítségül szolgálhat a nyelvtanulók és nyelvtanárok munkájában. Igyekszem több szinten és szempontból folytatni a megkezdett vizsgálódást, és kutatási eredményeimről különböző fórumokon, konferenciákon és publikációkban beszámolni, ezzel is segítve a kérdéskör minél pontosabb feltárását és a megoldás keresését.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78400">
    <w:multiLevelType w:val="hybridMultilevel"/>
    <w:lvl w:ilvl="0" w:tplc="57470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78400">
    <w:abstractNumId w:val="903784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011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