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Pr>
        <w:tblStyle w:val="Hallgatoktable"/>
        <w:tblW w:w="9828" w:type="dxa"/>
        <w:tblLook w:val="01E0"/>
      </w:tblPr>
      <w:tblGrid>
        <w:gridCol w:w="4914"/>
        <w:gridCol w:w="4914"/>
      </w:tblGrid>
      <w:tr w:rsidR="00C265CE" w:rsidRPr="009E5FF1" w:rsidTr="006576D0">
        <w:trPr>
          <w:trHeight w:val="1521"/>
        </w:trPr>
        <w:tc>
          <w:tcPr>
            <w:tcW w:w="4914" w:type="dxa"/>
          </w:tcPr>
          <w:p w:rsidR="00C265CE" w:rsidRPr="009E5FF1" w:rsidRDefault="00E501D0" w:rsidP="004D7940">
            <w:pPr>
              <w:pStyle w:val="Hallgatonev"/>
              <w:rPr>
                <w:caps/>
              </w:rPr>
            </w:pPr>
            <w:bookmarkStart w:id="0" w:name="nev"/>
            <w:r>
              <w:rPr>
                <w:caps/>
              </w:rPr>
              <w:t>ZOLTÁN SZILVÁSSY</w:t>
            </w:r>
          </w:p>
          <w:p w:rsidR="00C275A3" w:rsidRDefault="00A96AEC" w:rsidP="00C275A3">
            <w:pPr>
              <w:pStyle w:val="Hallgatokepzes"/>
            </w:pPr>
            <w:r>
              <w:t>lawyer</w:t>
            </w:r>
            <w:r>
              <w:br/>
            </w:r>
            <w:r w:rsidR="00E77B23">
              <w:t>Unified, 9. semester</w:t>
            </w:r>
          </w:p>
          <w:p w:rsidR="00C265CE" w:rsidRPr="009E5FF1" w:rsidRDefault="00E77B23" w:rsidP="009763E0">
            <w:pPr>
              <w:pStyle w:val="Hallgatointezmeny-kar"/>
              <w:rPr>
                <w:b/>
                <w:caps/>
              </w:rPr>
            </w:pPr>
            <w:r>
              <w:t>University of Debrecen</w:t>
            </w:r>
            <w:r w:rsidR="00C275A3">
              <w:br/>
            </w:r>
            <w:r w:rsidR="00DB4822">
              <w:t>Faculty of Law</w:t>
            </w:r>
          </w:p>
        </w:tc>
        <w:tc>
          <w:tcPr>
            <w:tcW w:w="4914" w:type="dxa"/>
          </w:tcPr>
          <w:p w:rsidR="00DB4822" w:rsidRPr="00DB4822" w:rsidRDefault="00DB4822" w:rsidP="004D7940">
            <w:pPr>
              <w:pStyle w:val="Hallgatonev"/>
              <w:rPr>
                <w:caps/>
              </w:rPr>
            </w:pPr>
            <w:r w:rsidRPr="00DB4822">
              <w:rPr>
                <w:caps/>
              </w:rPr>
              <w:t/>
            </w:r>
          </w:p>
          <w:p w:rsidR="00DB4822" w:rsidRDefault="00C275A3" w:rsidP="004D7940">
            <w:pPr>
              <w:pStyle w:val="Hallgatokepzes"/>
            </w:pPr>
            <w:r>
              <w:t/>
            </w:r>
            <w:r w:rsidR="00A96AEC">
              <w:br/>
              <w:t/>
            </w:r>
          </w:p>
          <w:p w:rsidR="00DB4822" w:rsidRDefault="00DB4822" w:rsidP="004D7940">
            <w:pPr>
              <w:pStyle w:val="Hallgatointezmeny-kar"/>
            </w:pPr>
            <w:r>
              <w:t/>
            </w:r>
          </w:p>
          <w:p w:rsidR="00C265CE" w:rsidRPr="009E5FF1" w:rsidRDefault="00DB4822" w:rsidP="004D7940">
            <w:pPr>
              <w:pStyle w:val="Hallgatointezmeny-kar"/>
              <w:rPr>
                <w:b/>
                <w:caps/>
              </w:rPr>
            </w:pPr>
            <w:r>
              <w:t/>
            </w:r>
          </w:p>
        </w:tc>
      </w:tr>
    </w:tbl>
    <w:bookmarkEnd w:id="0"/>
    <w:p w:rsidR="00E77B23" w:rsidRDefault="00600471" w:rsidP="009763E0">
      <w:pPr>
        <w:pStyle w:val="Konzulensekcimke"/>
      </w:pPr>
      <w:r>
        <w:t>Supervisor:</w:t>
      </w:r>
    </w:p>
    <w:tbl>
      <w:tblPr>
        <w:tblStyle w:val="Konzulensektable"/>
        <w:tblW w:w="0" w:type="auto"/>
        <w:tblLook w:val="04A0"/>
      </w:tblPr>
      <w:tblGrid>
        <w:gridCol w:w="9854"/>
      </w:tblGrid>
      <w:tr w:rsidR="00DB4822" w:rsidTr="00DB4822">
        <w:tc>
          <w:tcPr>
            <w:tcW w:w="9854" w:type="dxa"/>
          </w:tcPr>
          <w:p w:rsidR="00DB4822" w:rsidRPr="00DB4822" w:rsidRDefault="00DB4822" w:rsidP="009763E0">
            <w:pPr>
              <w:pStyle w:val="Konzulenseknev"/>
            </w:pPr>
            <w:r w:rsidRPr="00DB4822">
              <w:t>László Tóth-Matolcsi PhD</w:t>
            </w:r>
          </w:p>
          <w:p w:rsidR="00DB4822" w:rsidRDefault="00DB4822" w:rsidP="009763E0">
            <w:pPr>
              <w:pStyle w:val="Konzulensektitulus"/>
            </w:pPr>
            <w:r w:rsidRPr="00DB4822">
              <w:t>Assistant Professor, DE ÁJK</w:t>
            </w:r>
          </w:p>
        </w:tc>
      </w:tr>
    </w:tbl>
    <w:p w:rsidR="00AD2602" w:rsidRDefault="00AD2602" w:rsidP="00AD2602">
      <w:pPr>
        <w:jc w:val="both"/>
      </w:pPr>
    </w:p>
    <w:p w:rsidR="00AD2602" w:rsidRDefault="00AD2602" w:rsidP="00561D6C">
      <w:pPr>
        <w:pBdr>
          <w:top w:val="single" w:sz="4" w:space="1" w:color="auto"/>
        </w:pBdr>
        <w:ind w:left="1620" w:right="1718"/>
        <w:jc w:val="both"/>
      </w:pPr>
    </w:p>
    <w:p w:rsidR="00D71DF5" w:rsidRPr="00BC0599" w:rsidRDefault="004D7940" w:rsidP="00BC0599">
      <w:pPr>
        <w:pStyle w:val="Cim1"/>
      </w:pPr>
      <w:r w:rsidRPr="00BC0599">
        <w:t/>
      </w:r>
      <w:r>
        <w:rPr>
          <w:color w:val="000000"/>
          <w:sz w:val="24"/>
          <w:szCs w:val="24"/>
        </w:rPr>
        <w:t xml:space="preserve">Viewpoints related to the Trianon piece treaty and possibilities for Hungarian territorial revision From the Kadar-era to recent days</w:t>
      </w:r>
      <w:r>
        <w:t xml:space="preserve"/>
      </w:r>
    </w:p>
    <w:p w:rsidR="00D71DF5" w:rsidRDefault="00D71DF5" w:rsidP="00AD2602">
      <w:pPr>
        <w:jc w:val="both"/>
      </w:pPr>
    </w:p>
    <w:p>
      <w:pPr>
        <w:widowControl w:val="on"/>
        <w:pBdr/>
        <w:spacing w:before="240" w:after="240" w:line="240" w:lineRule="auto"/>
        <w:ind w:left="0" w:right="0"/>
        <w:jc w:val="left"/>
      </w:pPr>
      <w:r>
        <w:rPr>
          <w:color w:val="000000"/>
          <w:sz w:val="24"/>
          <w:szCs w:val="24"/>
        </w:rPr>
        <w:t xml:space="preserve">The date of 4th June, 1914 is not only an ordinary day in history, however, is referred to as a date of the destiny of an ancient and glorious nation. The Trianon Peace Treaty defined the fate of millions separating family members, and annihilating individuals. Theoretically, succeeding fall of the Kadar’s regime, the question of a territorial revision could have been re-raised, nevertheless, due to a false foreign policy of the prime ministers Jozsef Antall and Gyula Horn, Hungary missed the opportunity. In spite of most opinion as to either the Treaty of Trianon or the international covenants with sorrounding countries makes any further territorial revisions impossible, I think that several possibilities can be provided by the international law.</w:t>
      </w:r>
      <w:r>
        <w:rPr>
          <w:color w:val="000000"/>
          <w:sz w:val="24"/>
          <w:szCs w:val="24"/>
        </w:rPr>
        <w:br/>
        <w:t xml:space="preserve">My work is devoted to enumerate possibilities for Hungarian territorial revision independent of whether the aim is achieved in peace or war. I intend to let colleagues note mistakes by either governments or prime ministers eventually preventing any teritorial revision. Furthermore, a summary is also being provided analysing viewponts by current political parties pertaining to the question. The Trianon trauma would not be overcome until completion of the territorial revision, the success of which is predetermined by getting rid of the European Union and the military federation of NATO. Conclusion should be appropriately drawn from the past to escape further mistakes in the future.</w:t>
      </w:r>
      <w:r>
        <w:rPr>
          <w:color w:val="000000"/>
          <w:sz w:val="24"/>
          <w:szCs w:val="24"/>
        </w:rPr>
        <w:br/>
        <w:t xml:space="preserve">The telling of my work is quoted by famous sentence by Ferenc Deák: „Power of the country ravaged can be restored again and can crush strength of the enemy with time and changes in circumstances, notwithstanding, no authority can reconstitute national power once exterminated by torpor.”</w:t>
      </w:r>
    </w:p>
    <w:sectPr w:rsidR="00784935" w:rsidSect="003713EA">
      <w:headerReference w:type="default" r:id="rId6"/>
      <w:footerReference w:type="even" r:id="rId7"/>
      <w:footerReference w:type="default" r:id="rId8"/>
      <w:pgSz w:w="11906" w:h="16838"/>
      <w:pgMar w:top="1134" w:right="1134" w:bottom="1134" w:left="1134" w:header="709" w:footer="709" w:gutter="0"/>
      <w:pgNumType w:fmt="numberInDash"/>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5B724A" w:rsidRDefault="005B724A">
      <w:r>
        <w:separator/>
      </w:r>
    </w:p>
  </w:endnote>
  <w:endnote w:type="continuationSeparator" w:id="1">
    <w:p w:rsidR="005B724A" w:rsidRDefault="005B724A">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EE"/>
    <w:family w:val="roman"/>
    <w:pitch w:val="variable"/>
    <w:sig w:usb0="20002A87" w:usb1="80000000" w:usb2="00000008" w:usb3="00000000" w:csb0="000001FF" w:csb1="00000000"/>
  </w:font>
  <w:font w:name="Arial">
    <w:panose1 w:val="020B0606020202030204"/>
    <w:charset w:val="EE"/>
    <w:family w:val="swiss"/>
    <w:pitch w:val="variable"/>
    <w:sig w:usb0="20002A87" w:usb1="80000000" w:usb2="00000008" w:usb3="00000000" w:csb0="000001FF" w:csb1="00000000"/>
  </w:font>
  <w:font w:name="Cambria">
    <w:panose1 w:val="02040503050406030204"/>
    <w:charset w:val="EE"/>
    <w:family w:val="roman"/>
    <w:pitch w:val="variable"/>
    <w:sig w:usb0="A00002EF" w:usb1="4000004B" w:usb2="00000000" w:usb3="00000000" w:csb0="0000009F" w:csb1="00000000"/>
  </w:font>
  <w:font w:name="Calibri">
    <w:panose1 w:val="020F0502020204030204"/>
    <w:charset w:val="EE"/>
    <w:family w:val="swiss"/>
    <w:pitch w:val="variable"/>
    <w:sig w:usb0="A00002EF" w:usb1="4000207B"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3D74DB" w:rsidP="003713EA">
    <w:pPr>
      <w:pStyle w:val="llb"/>
      <w:framePr w:wrap="around" w:vAnchor="text" w:hAnchor="margin" w:xAlign="center" w:y="1"/>
      <w:rPr>
        <w:rStyle w:val="Oldalszm"/>
      </w:rPr>
    </w:pPr>
    <w:r>
      <w:rPr>
        <w:rStyle w:val="Oldalszm"/>
      </w:rPr>
      <w:fldChar w:fldCharType="begin"/>
    </w:r>
    <w:r w:rsidR="00CE0EAE">
      <w:rPr>
        <w:rStyle w:val="Oldalszm"/>
      </w:rPr>
      <w:instrText xml:space="preserve">PAGE  </w:instrText>
    </w:r>
    <w:r>
      <w:rPr>
        <w:rStyle w:val="Oldalszm"/>
      </w:rPr>
      <w:fldChar w:fldCharType="end"/>
    </w:r>
  </w:p>
  <w:p w:rsidR="00CE0EAE" w:rsidRDefault="00CE0EAE">
    <w:pPr>
      <w:pStyle w:val="llb"/>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5B5357">
    <w:pPr>
      <w:pStyle w:val="llb"/>
      <w:pBdr>
        <w:top w:val="single" w:sz="4" w:space="1" w:color="auto"/>
      </w:pBdr>
      <w:tabs>
        <w:tab w:val="clear" w:pos="4536"/>
        <w:tab w:val="clear" w:pos="9072"/>
        <w:tab w:val="left" w:pos="5895"/>
      </w:tabs>
      <w:ind w:left="1620" w:right="1718"/>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5B724A" w:rsidRDefault="005B724A">
      <w:r>
        <w:separator/>
      </w:r>
    </w:p>
  </w:footnote>
  <w:footnote w:type="continuationSeparator" w:id="1">
    <w:p w:rsidR="005B724A" w:rsidRDefault="005B724A">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3713EA">
    <w:pPr>
      <w:pStyle w:val="lfej"/>
      <w:pBdr>
        <w:bottom w:val="single" w:sz="4" w:space="1" w:color="auto"/>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47939753">
    <w:multiLevelType w:val="hybridMultilevel"/>
    <w:lvl w:ilvl="0" w:tplc="49277229">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47939753">
    <w:abstractNumId w:val="47939753"/>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stylePaneFormatFilter w:val="3F01"/>
  <w:defaultTabStop w:val="708"/>
  <w:hyphenationZone w:val="425"/>
  <w:noPunctuationKerning/>
  <w:characterSpacingControl w:val="doNotCompress"/>
  <w:footnotePr>
    <w:footnote w:id="0"/>
    <w:footnote w:id="1"/>
  </w:footnotePr>
  <w:endnotePr>
    <w:endnote w:id="0"/>
    <w:endnote w:id="1"/>
  </w:endnotePr>
  <w:compat/>
  <w:rsids>
    <w:rsidRoot w:val="00663FD0"/>
    <w:rsid w:val="000C08A6"/>
    <w:rsid w:val="00130581"/>
    <w:rsid w:val="00161DAE"/>
    <w:rsid w:val="001A3460"/>
    <w:rsid w:val="001D0EFC"/>
    <w:rsid w:val="001F7C77"/>
    <w:rsid w:val="00230D74"/>
    <w:rsid w:val="00296682"/>
    <w:rsid w:val="002C7C6C"/>
    <w:rsid w:val="003713EA"/>
    <w:rsid w:val="003965ED"/>
    <w:rsid w:val="003D74DB"/>
    <w:rsid w:val="003D7710"/>
    <w:rsid w:val="00444213"/>
    <w:rsid w:val="004530A9"/>
    <w:rsid w:val="004D7940"/>
    <w:rsid w:val="004D7B26"/>
    <w:rsid w:val="00513B96"/>
    <w:rsid w:val="00527380"/>
    <w:rsid w:val="00534011"/>
    <w:rsid w:val="00561D6C"/>
    <w:rsid w:val="00577BB0"/>
    <w:rsid w:val="005819C2"/>
    <w:rsid w:val="005B5357"/>
    <w:rsid w:val="005B724A"/>
    <w:rsid w:val="00600471"/>
    <w:rsid w:val="00616ADB"/>
    <w:rsid w:val="006576D0"/>
    <w:rsid w:val="00663FD0"/>
    <w:rsid w:val="006C7AD0"/>
    <w:rsid w:val="006D12BB"/>
    <w:rsid w:val="00746D08"/>
    <w:rsid w:val="00784935"/>
    <w:rsid w:val="007E1737"/>
    <w:rsid w:val="007F67B0"/>
    <w:rsid w:val="008068D5"/>
    <w:rsid w:val="00855FDD"/>
    <w:rsid w:val="00871C35"/>
    <w:rsid w:val="008A4696"/>
    <w:rsid w:val="008D1E48"/>
    <w:rsid w:val="00904078"/>
    <w:rsid w:val="00961D10"/>
    <w:rsid w:val="00962C76"/>
    <w:rsid w:val="009707DC"/>
    <w:rsid w:val="009763E0"/>
    <w:rsid w:val="00990588"/>
    <w:rsid w:val="009E5FF1"/>
    <w:rsid w:val="00A7198C"/>
    <w:rsid w:val="00A96AEC"/>
    <w:rsid w:val="00AD1269"/>
    <w:rsid w:val="00AD2602"/>
    <w:rsid w:val="00AE23D6"/>
    <w:rsid w:val="00B44E24"/>
    <w:rsid w:val="00B6206A"/>
    <w:rsid w:val="00B644B4"/>
    <w:rsid w:val="00B67D9B"/>
    <w:rsid w:val="00B93DC1"/>
    <w:rsid w:val="00BC0599"/>
    <w:rsid w:val="00BE48DF"/>
    <w:rsid w:val="00C265CE"/>
    <w:rsid w:val="00C275A3"/>
    <w:rsid w:val="00C431F5"/>
    <w:rsid w:val="00CE0EAE"/>
    <w:rsid w:val="00D71DF5"/>
    <w:rsid w:val="00DB4822"/>
    <w:rsid w:val="00DE7D17"/>
    <w:rsid w:val="00DF691B"/>
    <w:rsid w:val="00E11062"/>
    <w:rsid w:val="00E238FC"/>
    <w:rsid w:val="00E501D0"/>
    <w:rsid w:val="00E52A31"/>
    <w:rsid w:val="00E77B23"/>
    <w:rsid w:val="00E83179"/>
    <w:rsid w:val="00EB0AA0"/>
    <w:rsid w:val="00EC05F7"/>
    <w:rsid w:val="00F21CD1"/>
    <w:rsid w:val="00F3274E"/>
    <w:rsid w:val="00F75EF6"/>
    <w:rsid w:val="00F86611"/>
  </w:rsids>
  <m:mathPr>
    <m:mathFont m:val="Cambria Math"/>
    <m:brkBin m:val="before"/>
    <m:brkBinSub m:val="--"/>
    <m:smallFrac m:val="off"/>
    <m:dispDef/>
    <m:lMargin m:val="0"/>
    <m:rMargin m:val="0"/>
    <m:defJc m:val="centerGroup"/>
    <m:wrapIndent m:val="1440"/>
    <m:intLim m:val="subSup"/>
    <m:naryLim m:val="undOvr"/>
  </m:mathPr>
  <w:themeFontLang w:val="hu-H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3314"/>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267">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l">
    <w:name w:val="Normal"/>
    <w:qFormat/>
    <w:rsid w:val="009763E0"/>
    <w:rPr>
      <w:sz w:val="24"/>
      <w:szCs w:val="24"/>
      <w:lang w:val="hu-HU" w:eastAsia="hu-HU"/>
    </w:rPr>
  </w:style>
  <w:style w:type="paragraph" w:styleId="Cmsor1">
    <w:name w:val="heading 1"/>
    <w:basedOn w:val="Norml"/>
    <w:next w:val="Norml"/>
    <w:qFormat/>
    <w:rsid w:val="00990588"/>
    <w:pPr>
      <w:keepNext/>
      <w:spacing w:before="240" w:after="60"/>
      <w:outlineLvl w:val="0"/>
    </w:pPr>
    <w:rPr>
      <w:rFonts w:ascii="Arial" w:hAnsi="Arial" w:cs="Arial"/>
      <w:b/>
      <w:bCs/>
      <w:kern w:val="32"/>
      <w:sz w:val="32"/>
      <w:szCs w:val="32"/>
    </w:rPr>
  </w:style>
  <w:style w:type="character" w:default="1" w:styleId="Bekezdsalapbettpusa">
    <w:name w:val="Default Paragraph Font"/>
    <w:uiPriority w:val="1"/>
    <w:semiHidden/>
    <w:unhideWhenUsed/>
  </w:style>
  <w:style w:type="table" w:default="1" w:styleId="Normltblzat">
    <w:name w:val="Normal Table"/>
    <w:uiPriority w:val="99"/>
    <w:semiHidden/>
    <w:unhideWhenUsed/>
    <w:qFormat/>
    <w:tblPr>
      <w:tblInd w:w="0" w:type="dxa"/>
      <w:tblCellMar>
        <w:top w:w="0" w:type="dxa"/>
        <w:left w:w="108" w:type="dxa"/>
        <w:bottom w:w="0" w:type="dxa"/>
        <w:right w:w="108" w:type="dxa"/>
      </w:tblCellMar>
    </w:tblPr>
  </w:style>
  <w:style w:type="numbering" w:default="1" w:styleId="Nemlista">
    <w:name w:val="No List"/>
    <w:uiPriority w:val="99"/>
    <w:semiHidden/>
    <w:unhideWhenUsed/>
  </w:style>
  <w:style w:type="paragraph" w:styleId="lfej">
    <w:name w:val="header"/>
    <w:basedOn w:val="Norml"/>
    <w:rsid w:val="003713EA"/>
    <w:pPr>
      <w:tabs>
        <w:tab w:val="center" w:pos="4536"/>
        <w:tab w:val="right" w:pos="9072"/>
      </w:tabs>
    </w:pPr>
  </w:style>
  <w:style w:type="paragraph" w:styleId="llb">
    <w:name w:val="footer"/>
    <w:basedOn w:val="Norml"/>
    <w:rsid w:val="003713EA"/>
    <w:pPr>
      <w:tabs>
        <w:tab w:val="center" w:pos="4536"/>
        <w:tab w:val="right" w:pos="9072"/>
      </w:tabs>
    </w:pPr>
  </w:style>
  <w:style w:type="character" w:styleId="Oldalszm">
    <w:name w:val="page number"/>
    <w:basedOn w:val="Bekezdsalapbettpusa"/>
    <w:rsid w:val="003713EA"/>
  </w:style>
  <w:style w:type="table" w:styleId="Rcsostblzat">
    <w:name w:val="Table Grid"/>
    <w:basedOn w:val="Normltblzat"/>
    <w:rsid w:val="00B93DC1"/>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Hallgatoktable">
    <w:name w:val="Hallgatok table"/>
    <w:basedOn w:val="Normltblzat"/>
    <w:rsid w:val="00DB4822"/>
    <w:tblPr>
      <w:tblInd w:w="0" w:type="dxa"/>
      <w:tblCellMar>
        <w:top w:w="0" w:type="dxa"/>
        <w:left w:w="108" w:type="dxa"/>
        <w:bottom w:w="0" w:type="dxa"/>
        <w:right w:w="108" w:type="dxa"/>
      </w:tblCellMar>
    </w:tblPr>
  </w:style>
  <w:style w:type="table" w:customStyle="1" w:styleId="Konzulensektable">
    <w:name w:val="Konzulensek table"/>
    <w:basedOn w:val="Normltblzat"/>
    <w:rsid w:val="00DB4822"/>
    <w:tblPr>
      <w:tblInd w:w="0" w:type="dxa"/>
      <w:tblCellMar>
        <w:top w:w="0" w:type="dxa"/>
        <w:left w:w="108" w:type="dxa"/>
        <w:bottom w:w="0" w:type="dxa"/>
        <w:right w:w="108" w:type="dxa"/>
      </w:tblCellMar>
    </w:tblPr>
  </w:style>
  <w:style w:type="paragraph" w:customStyle="1" w:styleId="Hallgatonev">
    <w:name w:val="Hallgato nev"/>
    <w:basedOn w:val="Cmsor1"/>
    <w:qFormat/>
    <w:rsid w:val="004D7940"/>
    <w:pPr>
      <w:spacing w:before="0" w:after="0"/>
    </w:pPr>
    <w:rPr>
      <w:rFonts w:ascii="Times New Roman" w:hAnsi="Times New Roman" w:cs="Times New Roman"/>
      <w:sz w:val="24"/>
      <w:szCs w:val="24"/>
    </w:rPr>
  </w:style>
  <w:style w:type="paragraph" w:customStyle="1" w:styleId="Hallgatokepzes">
    <w:name w:val="Hallgato kepzes"/>
    <w:basedOn w:val="Norml"/>
    <w:qFormat/>
    <w:rsid w:val="004D7940"/>
    <w:pPr>
      <w:spacing w:after="120"/>
    </w:pPr>
  </w:style>
  <w:style w:type="paragraph" w:customStyle="1" w:styleId="Hallgatointezmeny-kar">
    <w:name w:val="Hallgato intezmeny-kar"/>
    <w:basedOn w:val="Norml"/>
    <w:qFormat/>
    <w:rsid w:val="004D7940"/>
  </w:style>
  <w:style w:type="paragraph" w:customStyle="1" w:styleId="Konzulensekcimke">
    <w:name w:val="Konzulensek cimke"/>
    <w:basedOn w:val="Norml"/>
    <w:qFormat/>
    <w:rsid w:val="004D7940"/>
    <w:pPr>
      <w:jc w:val="right"/>
    </w:pPr>
    <w:rPr>
      <w:i/>
    </w:rPr>
  </w:style>
  <w:style w:type="paragraph" w:customStyle="1" w:styleId="Cim1">
    <w:name w:val="Cim 1"/>
    <w:basedOn w:val="Norml"/>
    <w:qFormat/>
    <w:rsid w:val="004D7940"/>
    <w:pPr>
      <w:jc w:val="center"/>
    </w:pPr>
    <w:rPr>
      <w:b/>
    </w:rPr>
  </w:style>
  <w:style w:type="paragraph" w:customStyle="1" w:styleId="Cim2">
    <w:name w:val="Cim 2"/>
    <w:basedOn w:val="Norml"/>
    <w:qFormat/>
    <w:rsid w:val="004D7940"/>
    <w:pPr>
      <w:jc w:val="center"/>
    </w:pPr>
  </w:style>
  <w:style w:type="paragraph" w:customStyle="1" w:styleId="Rezumeszoveg">
    <w:name w:val="Rezume szoveg"/>
    <w:basedOn w:val="Norml"/>
    <w:qFormat/>
    <w:rsid w:val="004D7940"/>
    <w:pPr>
      <w:jc w:val="both"/>
    </w:pPr>
  </w:style>
  <w:style w:type="paragraph" w:customStyle="1" w:styleId="Konzulensektitulus">
    <w:name w:val="Konzulensek titulus"/>
    <w:basedOn w:val="Konzulensekcimke"/>
    <w:qFormat/>
    <w:rsid w:val="009763E0"/>
  </w:style>
  <w:style w:type="paragraph" w:customStyle="1" w:styleId="Konzulenseknev">
    <w:name w:val="Konzulensek nev"/>
    <w:basedOn w:val="Konzulensekcimke"/>
    <w:qFormat/>
    <w:rsid w:val="009763E0"/>
  </w:style>
  <w:style w:type="character" w:default="1"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default="1"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basedOn w:val="NormalTable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2.xml"/><Relationship Id="rId3" Type="http://schemas.openxmlformats.org/officeDocument/2006/relationships/webSettings" Target="webSettings.xml"/><Relationship Id="rId7"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ntTable" Target="fontTable.xml"/><Relationship Id="rI355702023"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87</TotalTime>
  <Pages>1</Pages>
  <Words>35</Words>
  <Characters>246</Characters>
  <Application>Microsoft Office Word</Application>
  <DocSecurity>0</DocSecurity>
  <Lines>2</Lines>
  <Paragraphs>1</Paragraphs>
  <ScaleCrop>false</ScaleCrop>
  <HeadingPairs>
    <vt:vector size="4" baseType="variant">
      <vt:variant>
        <vt:lpstr>Title</vt:lpstr>
      </vt:variant>
      <vt:variant>
        <vt:i4>1</vt:i4>
      </vt:variant>
      <vt:variant>
        <vt:lpstr>Cím</vt:lpstr>
      </vt:variant>
      <vt:variant>
        <vt:i4>1</vt:i4>
      </vt:variant>
    </vt:vector>
  </HeadingPairs>
  <TitlesOfParts>
    <vt:vector size="2" baseType="lpstr">
      <vt:lpstr>BARANYAI ZSOLT</vt:lpstr>
      <vt:lpstr>BARANYAI ZSOLT</vt:lpstr>
    </vt:vector>
  </TitlesOfParts>
  <Company>...</Company>
  <LinksUpToDate>false</LinksUpToDate>
  <CharactersWithSpaces>280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BARANYAI ZSOLT</dc:title>
  <dc:subject/>
  <dc:creator>Baranyai Zsolt</dc:creator>
  <cp:keywords/>
  <cp:lastModifiedBy>rudanj</cp:lastModifiedBy>
  <cp:revision>16</cp:revision>
  <cp:lastPrinted>1601-01-01T00:00:00Z</cp:lastPrinted>
  <dcterms:created xsi:type="dcterms:W3CDTF">2012-11-05T21:53:00Z</dcterms:created>
  <dcterms:modified xsi:type="dcterms:W3CDTF">2015-02-04T15:05:00Z</dcterms:modified>
</cp:coreProperties>
</file>