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SÜLI DERZSI MÓNIKA</w:t>
            </w:r>
          </w:p>
          <w:p w:rsidR="00C275A3" w:rsidRDefault="00A96AEC" w:rsidP="00C275A3">
            <w:pPr>
              <w:pStyle w:val="Hallgatokepzes"/>
            </w:pPr>
            <w:r>
              <w:t>ÓVÓPEDAGÓGIA ÉS TANITÓ SZAK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 Komárom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PaedDr. Dobay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Bokasüllyedés mérése és annak eredményeinek elemzése alsó tagozatos kisdiákok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bokasüllyedés; megelőzés; BMI;WHR;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 mozgás mindenki számára nagyon fontos, már egészen kicsi korban a gyermek érettségi szintjének, igényének megfelelően kiválasztva egész életére meghatározó fontosságú lehet. A testnevelés oktatás az iskolákban nemcsak készségtárgy, hanem nagyon fontos meghatározó tényezője annak, hogy a felnövő ember milyen egészségben éli le életét. Sajnos napjainkban gyermekeink mozgásszegény életmódban nevelkednek fel, ezáltal erőnlétük, testi egészségük egyre nagyobb számban eredményezi, hogy egészségtelenül élő, elhízott felnőttekké válnak. A mozgással az izomerőt, az állóképességet, a mozgáskoordinációt megalapozhatjuk. Az iskolai testnevelés órákon a prevenció szerepe nagyon fontos, hisz az egyik legmegfelelőbb eszköz a mozgásszervek egészségének megőrzésére.</w:t>
      </w:r>
      <w:r>
        <w:rPr>
          <w:color w:val="000000"/>
          <w:sz w:val="24"/>
          <w:szCs w:val="24"/>
        </w:rPr>
        <w:br/>
        <w:t xml:space="preserve">Az egyházgellei alapiskola alsó tagozatos tanuló körében 16 tanuló esetében mutatkozott meg súlyfölösleg, túlsúly és kóros elhízás. Fokozott figyelmet kell fordítani a tanulók egészségére, a helyes táplálkozásra, a rendszeres, mozgásra. A lányoknál 15,52%-ban tapasztalható a törzs belső elzsírosodásának nem megfelelő eloszlása Fiúknál jó eredmény született. A bokasüllyedés előfordulása a tanulók körében több, mint 30% -os eredményt hozott. Fiúknál mindkét módszer alkalmazásával összehasonlítottuk a bokasüllyedés valamilyen szintjének előfordulását. Feltételeztünk 10%-os előfordulást, amit eredményeink alátámasztottak.</w:t>
      </w:r>
      <w:r>
        <w:rPr>
          <w:color w:val="000000"/>
          <w:sz w:val="24"/>
          <w:szCs w:val="24"/>
        </w:rPr>
        <w:br/>
        <w:t xml:space="preserve">A megelőzés és kezelés legfontosabb része a torna, amely a lábboltozat tartó izmait, megerősíti és fejleszti. Fontos a rendszeresség és fokozatosság. A jól megszervezett prevenciós gyakorlatok akár a testnevelési órán, akár otthon megvalósíthatók, szülők segítségével. A rendszeres testmozgás nagyon jó hatással szervezetünkre, s mozgással biztosíthatjuk, hogy gyermekeink egészséges, harmonikus, kiegyensúlyozott személyiséggé váljanak.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39433">
    <w:multiLevelType w:val="hybridMultilevel"/>
    <w:lvl w:ilvl="0" w:tplc="61018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39433">
    <w:abstractNumId w:val="63039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831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