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NORBERT WESELY</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Szechenyi Istvan Grammar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Zsuzsanna Hajnal Prokai  PhD</w:t>
            </w:r>
          </w:p>
          <w:p w:rsidR="00DB4822" w:rsidRDefault="00DB4822" w:rsidP="009763E0">
            <w:pPr>
              <w:pStyle w:val="Konzulensektitulus"/>
            </w:pPr>
            <w:r w:rsidRPr="00DB4822">
              <w:t>teacher,  Dobo Istvan Grammar School, Eger</w:t>
            </w:r>
          </w:p>
        </w:tc>
      </w:tr>
      <w:tr w:rsidR="00DB4822" w:rsidTr="00DB4822">
        <w:tc>
          <w:tcPr>
            <w:tcW w:w="9854" w:type="dxa"/>
          </w:tcPr>
          <w:p w:rsidR="00DB4822" w:rsidRPr="00DB4822" w:rsidRDefault="00DB4822" w:rsidP="009763E0">
            <w:pPr>
              <w:pStyle w:val="Konzulenseknev"/>
            </w:pPr>
            <w:r w:rsidRPr="00DB4822">
              <w:t>Beata Boka PhD</w:t>
            </w:r>
          </w:p>
          <w:p w:rsidR="00DB4822" w:rsidRDefault="00DB4822" w:rsidP="009763E0">
            <w:pPr>
              <w:pStyle w:val="Konzulensektitulus"/>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Heating control using a microcontroller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If I look around I see people, who know, that we have only one planet, and they care about nature. Besides changing windows, and isolating walls, renewable energy sources are more and more common. Solar collectors are appearing on the rooftops, heat-pumps, pellet stoves, fire places with water jackets are getting used in complex systems.</w:t>
      </w:r>
    </w:p>
    <w:p>
      <w:pPr>
        <w:widowControl w:val="on"/>
        <w:pBdr/>
        <w:spacing w:before="240" w:after="240" w:line="240" w:lineRule="auto"/>
        <w:ind w:left="0" w:right="0"/>
        <w:jc w:val="left"/>
      </w:pPr>
      <w:r>
        <w:rPr>
          <w:color w:val="000000"/>
          <w:sz w:val="24"/>
          <w:szCs w:val="24"/>
        </w:rPr>
        <w:t xml:space="preserve">I started my research, after my uncle’s new green system controlled by traditional relays had a huge malfunction. During winter it drove hot water from buffer back to the hearth, where the energy was lost through cold air from the chimney. Because my relative is not an electrician, he had to wait for a technician, and so the loss got bigger.</w:t>
      </w:r>
    </w:p>
    <w:p>
      <w:pPr>
        <w:widowControl w:val="on"/>
        <w:pBdr/>
        <w:spacing w:before="240" w:after="240" w:line="240" w:lineRule="auto"/>
        <w:ind w:left="0" w:right="0"/>
        <w:jc w:val="left"/>
      </w:pPr>
      <w:r>
        <w:rPr>
          <w:color w:val="000000"/>
          <w:sz w:val="24"/>
          <w:szCs w:val="24"/>
        </w:rPr>
        <w:t xml:space="preserve">I set my goal to replace relays with an innovative controller, which is more reliable, easy to use, energy efficient and of course cheap alternative. I used an Arduino, a really common small microcontroller, which is smart enough to run the heating of a house, and it costs under 8$. The brain gets temperature values from PT500 platinum sensors through a unique designed current divider shield, and all the circuits are protected by an IP55 casing.</w:t>
      </w:r>
    </w:p>
    <w:p>
      <w:pPr>
        <w:widowControl w:val="on"/>
        <w:pBdr/>
        <w:spacing w:before="240" w:after="240" w:line="240" w:lineRule="auto"/>
        <w:ind w:left="0" w:right="0"/>
        <w:jc w:val="left"/>
      </w:pPr>
      <w:r>
        <w:rPr>
          <w:color w:val="000000"/>
          <w:sz w:val="24"/>
          <w:szCs w:val="24"/>
        </w:rPr>
        <w:t xml:space="preserve">The embedded software is written in a C++ based language, and its basic function is to choose the greenest energy, while all conditions of the users are held. It is also able to run a test mode, to learn the attributions of a random house, to reduce unnecessary excursions, for example fluctuations or overheating.</w:t>
      </w:r>
    </w:p>
    <w:p>
      <w:pPr>
        <w:widowControl w:val="on"/>
        <w:pBdr/>
        <w:spacing w:before="240" w:after="240" w:line="240" w:lineRule="auto"/>
        <w:ind w:left="0" w:right="0"/>
        <w:jc w:val="left"/>
      </w:pPr>
      <w:r>
        <w:rPr>
          <w:color w:val="000000"/>
          <w:sz w:val="24"/>
          <w:szCs w:val="24"/>
        </w:rPr>
        <w:t xml:space="preserve">The communication with a PC via USB port allows users to set the required options precisely on a user friendly graphical interface. Orientation is simplified by pictograms and real-time temperatures are indicated by color shades. The latest prototypes are even able to communicate on internet, so a smartphone app is under development, making the options easily accessible everywhere and every time.</w:t>
      </w:r>
    </w:p>
    <w:p>
      <w:pPr>
        <w:widowControl w:val="on"/>
        <w:pBdr/>
        <w:spacing w:before="240" w:after="240" w:line="240" w:lineRule="auto"/>
        <w:ind w:left="0" w:right="0"/>
        <w:jc w:val="left"/>
      </w:pPr>
      <w:r>
        <w:rPr>
          <w:color w:val="000000"/>
          <w:sz w:val="24"/>
          <w:szCs w:val="24"/>
        </w:rPr>
        <w:t xml:space="preserve">As this device costs about 20 times less than the old-fashioned relays, switching to a modern system like this, people could save money and energy by optimizing their heating.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657120">
    <w:multiLevelType w:val="hybridMultilevel"/>
    <w:lvl w:ilvl="0" w:tplc="80529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657120">
    <w:abstractNumId w:val="636571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1031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