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RITA SOÓS</w:t>
            </w:r>
          </w:p>
          <w:p w:rsidR="00C275A3" w:rsidRDefault="00A96AEC" w:rsidP="00C275A3">
            <w:pPr>
              <w:pStyle w:val="Hallgatokepzes"/>
            </w:pPr>
            <w:r>
              <w:t>Archaeology</w:t>
            </w:r>
            <w:r>
              <w:br/>
            </w:r>
            <w:r w:rsidR="00E77B23">
              <w:t>MA, 1.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László Révész </w:t>
            </w:r>
          </w:p>
          <w:p w:rsidR="00DB4822" w:rsidRDefault="00DB4822" w:rsidP="00E11062">
            <w:pPr>
              <w:pStyle w:val="Konzulensek"/>
            </w:pPr>
            <w:r w:rsidRPr="00DB4822">
              <w:t>associate professor and head of department,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analysis of a Hungarian Conquest period's cemetery excavated in the 19th century from the new results' point of view. Piliny-Leshegy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area of Piliny village was an ideal place for settling in the Hungarian Conquest period in terms of the type of the soil, the amount of precipitation, vegetation and several other environmental endowments. Artifacts of various age found in this area prove that these conditions were given and suitable for settling, even in the previous periods and through the middle ages, respectively, and to the modern era.</w:t>
      </w:r>
      <w:r>
        <w:rPr>
          <w:color w:val="000000"/>
          <w:sz w:val="24"/>
          <w:szCs w:val="24"/>
        </w:rPr>
        <w:br/>
        <w:t xml:space="preserve">In my research I reconstrued the artifacts and observations of the five grave cemetery of Piliny-Leshegy which was excavated by baron Nyáry Jenő in 1871, and a more detailed analysis of the types of artifacts that define the character of this archaelogical site, because the graves in question hold a distinguished place among the 9th-11th centuries archaelogical sites of the 9-11th century historic Nógrád County. My work’s purpose was to date the site in the most exact way possible, based on the aforementioned above. The dating of the for the first third of 10th century is unproved, in view of the arcehological material.</w:t>
      </w:r>
      <w:r>
        <w:rPr>
          <w:color w:val="000000"/>
          <w:sz w:val="24"/>
          <w:szCs w:val="24"/>
        </w:rPr>
        <w:br/>
        <w:t xml:space="preserve">We did some research with natural science methods beside archeometrical research on some of the artifacts. We examined the bow plates from Piliny-Leshegy with binocular microscope, infrared spectroscopy, Raman spectroscopy and Micro X-ray fluorescence spectrometry, in order to get anwers about the megascopic observations. The idea to use archeometrical examinations came from Baron Nyáry’s observation: he noticed red colour on some bone artifacts’ outer surface.</w:t>
      </w:r>
      <w:r>
        <w:rPr>
          <w:color w:val="000000"/>
          <w:sz w:val="24"/>
          <w:szCs w:val="24"/>
        </w:rPr>
        <w:br/>
        <w:t xml:space="preserve">In the publiciation of this burial place we can appreciate not only the first workmanlike excavation of the Hungarian Conquest period’s cemeteries, but the opening of the archeological objects particular and erudite processing.</w:t>
      </w:r>
      <w:r>
        <w:rPr>
          <w:color w:val="000000"/>
          <w:sz w:val="24"/>
          <w:szCs w:val="24"/>
        </w:rPr>
        <w:br/>
        <w:t xml:space="preserve">In my opinion we can no longer be sure with absolute confidence that this site is a member of the „burial place of a nuclear family”, nor that these graves are of the „first generations of settlers”.</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638681">
    <w:multiLevelType w:val="hybridMultilevel"/>
    <w:lvl w:ilvl="0" w:tplc="858508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638681">
    <w:abstractNumId w:val="2963868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17870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