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BÁNKI BERTA</w:t>
            </w:r>
          </w:p>
          <w:p w:rsidR="00C275A3" w:rsidRDefault="00A96AEC" w:rsidP="00C275A3">
            <w:pPr>
              <w:pStyle w:val="Hallgatokepzes"/>
            </w:pPr>
            <w:r>
              <w:t>előadóművészet - klasszikus fuvola</w:t>
            </w:r>
            <w:r>
              <w:br/>
            </w:r>
            <w:r w:rsidR="00E77B23">
              <w:t>BA, 5. félév</w:t>
            </w:r>
          </w:p>
          <w:p w:rsidR="00C265CE" w:rsidRPr="009E5FF1" w:rsidRDefault="00E77B23" w:rsidP="009763E0">
            <w:pPr>
              <w:pStyle w:val="Hallgatointezmeny-kar"/>
              <w:rPr>
                <w:b/>
                <w:caps/>
              </w:rPr>
            </w:pPr>
            <w:r>
              <w:t>Liszt Ferenc Zeneművészeti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Romos Zsolt</w:t>
            </w:r>
          </w:p>
          <w:p w:rsidR="00DB4822" w:rsidRDefault="00DB4822" w:rsidP="009763E0">
            <w:pPr>
              <w:pStyle w:val="Konzulensektitulus"/>
            </w:pPr>
            <w:r w:rsidRPr="00DB4822">
              <w:t>egy. tanársegéd,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Előadó- és alkotóművészet kapcsolata Gyöngyössy Zoltán életművének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Hogyan definiáljuk a művész fogalmát? Mi a különbség előadóművész és alkotóművész között? Ezek önmagukban álló jelenségek, vagy mindig kisebb-nagyobb arányban tűnnek fel egy-egy művész esetében? Alkot-e, aki improvizál? Hogy lesz egy előadás hiteles, nemcsak professzionista? Ilyen és ehhez hasonló kérdésekre kerestem választ, így született meg a dolgozatom, melynek célja azontúl, hogy útbaigazítást nyújtson ezekben a kérdésekben, emléket állít a 2011-ben elhunyt kiváló fuvolaművésznek, Gyöngyössy Zoltánnak.</w:t>
      </w:r>
      <w:r>
        <w:rPr>
          <w:color w:val="000000"/>
          <w:sz w:val="24"/>
          <w:szCs w:val="24"/>
        </w:rPr>
        <w:br/>
        <w:t xml:space="preserve">A dolgozat első része zenetörténeti áttekintés: a 18. századtól kezdve a legfontosabb fuvolával (is) foglalkozó alkotókat mutatja be - a teljesség igénye nélkül -: Johann Joachim Quantz-ot, Theobald Böhm-öt, Amtmann Prospert, a Doppler-testvéreket és Matuz Istvánt.</w:t>
      </w:r>
      <w:r>
        <w:rPr>
          <w:color w:val="000000"/>
          <w:sz w:val="24"/>
          <w:szCs w:val="24"/>
        </w:rPr>
        <w:br/>
        <w:t xml:space="preserve">Kutatásom második felében Gyöngyössy Zoltán sokrétű zenei tevékenységét mutatom be pedagógiai, előadóművészi és alkotóművészi szempontból. Ehhez zenei folyóiratokban megjelent cikkek, Dolinszky Miklóssal való beszélgetése (mely megjelent interjúkötetében) és személyes visszaemlékezések adtak segítséget, valamint magam is beszélgettem zeneszerzőkkel, akik hatással voltak Gyöngyössy Zoltánra. Ezenkívül saját szólófuvolára írt darabjait, improvizációit vettem nagyító alá, melyeket nemcsak kompozíciós szempontból, hanem alkotóművészek egymásra hatásának tükrében is vizsgáltam.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78470">
    <w:multiLevelType w:val="hybridMultilevel"/>
    <w:lvl w:ilvl="0" w:tplc="51100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78470">
    <w:abstractNumId w:val="89878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40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