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GRÉTA ESZTELLA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Révész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Eichmann-per, mint a Holokauszt bizonyítéka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alapgondolata az Adolf Eichmann elleni per, amelynek kapcsán kitérek a holokausztra, az izraeli titkosszolgálatra, a per előkészületeire, a tárgyalás egész menetére, illetve az azt követő ítéletre.</w:t>
      </w:r>
      <w:r>
        <w:rPr>
          <w:color w:val="000000"/>
          <w:sz w:val="24"/>
          <w:szCs w:val="24"/>
        </w:rPr>
        <w:br/>
        <w:t xml:space="preserve">A témaválasztás egyik oka, hogy a holokauszt 70. évfordulóját tartották idén. A holokauszt nem csak az emberiség, hanem a magyarság és Európa tragédiája is. A bűnökkel való szembenézés pedig fontos momentum, ezért is esett a választás a téma feldolgozására.</w:t>
      </w:r>
      <w:r>
        <w:rPr>
          <w:color w:val="000000"/>
          <w:sz w:val="24"/>
          <w:szCs w:val="24"/>
        </w:rPr>
        <w:br/>
        <w:t xml:space="preserve">A dolgozat bibliográfiai forrásainak fő részét az Állambiztonsági Szolgálatok Történeti Levéltárában végzett kutatások teszik ki, amelyek könyvekkel, sajtóanyaggal és elektronikus forrásokkal lettek kibővítve a dolgozat teljessége érdekében.</w:t>
      </w:r>
      <w:r>
        <w:rPr>
          <w:color w:val="000000"/>
          <w:sz w:val="24"/>
          <w:szCs w:val="24"/>
        </w:rPr>
        <w:br/>
        <w:t xml:space="preserve">A per során a világ bepillantást nyerhetett egy nép kiirtásának technikai rejtelmeibe. Az eseményeket az emberi részletek tették valóssá. A tárgyalás rámutatott a szabad világ súlyos tétlenségére is.</w:t>
      </w:r>
      <w:r>
        <w:rPr>
          <w:color w:val="000000"/>
          <w:sz w:val="24"/>
          <w:szCs w:val="24"/>
        </w:rPr>
        <w:br/>
        <w:t xml:space="preserve">Az Eichmann-per kimeríthetetlen történelmi kutatások részévé és a zsidó történelem meghatározó pontjává vált. A per legmélyebb dimenziója, hogy Izrael államban folytatták le, amelyet mindössze 13 évvel a tárgyalás előtt alapítottak. Itt feltehető a kérdés, ha már 1944-ben is létező állam lett volna Izrael, vajon képes lehetett volna enyhíteni vagy megakadályozni a zsidó nép likvidálását és megsemmisítését?</w:t>
      </w:r>
      <w:r>
        <w:rPr>
          <w:color w:val="000000"/>
          <w:sz w:val="24"/>
          <w:szCs w:val="24"/>
        </w:rPr>
        <w:br/>
        <w:t xml:space="preserve">A per fontos szerepet játszott abban is, hogy felébressze a holokauszt iránti érdeklődést, illetve szembeszálljon a holokauszttagadók körével. Sokan a mai napig tagadják, hogy megtörtént a zsidó származású nép haláltáborokban történő megsemmisítése. Azonban az Eichmann-per, a tárgyalás egész menete, a tanúvallomások, és főként Adolf Eichmann saját vallomásai megcáfolhatatlanná teszik a történteket. A holokauszt a történelem egyik legjobban dokumentált tragédiája. Az „Auschwitz-hazugságot” emlegetőket a koronatanú, maga Adolf Eichmann cáfolja emlékirataival és kétségbevonhatatlanul bebizonyítja az „Endlösung” tényét.</w:t>
      </w:r>
      <w:r>
        <w:rPr>
          <w:color w:val="000000"/>
          <w:sz w:val="24"/>
          <w:szCs w:val="24"/>
        </w:rPr>
        <w:br/>
        <w:t xml:space="preserve">A mérhetetlen anyag azonban még mindig nincs teljes egészében feldolgozva a szaktudósok által. A szakmai közvélemény nem fókuszált kellőképpen az új kutatási irányvonalakra és nem tárta fel a holokauszt-kutatás új, eddig ismeretlen forrásait. A téma fontossága megkívánja a további kutatásokat, amely alapján komplexebbé válna az eddigi ismeretanyag összegzése és a következtetések levonása.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934250">
    <w:multiLevelType w:val="hybridMultilevel"/>
    <w:lvl w:ilvl="0" w:tplc="167924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934250">
    <w:abstractNumId w:val="519342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05459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