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NAGY</w:t>
            </w:r>
          </w:p>
          <w:p w:rsidR="00C275A3" w:rsidRDefault="00A96AEC" w:rsidP="00C275A3">
            <w:pPr>
              <w:pStyle w:val="Hallgatokepzes"/>
            </w:pPr>
            <w:r>
              <w:t>theatre script editor</w:t>
            </w:r>
            <w:r>
              <w:br/>
            </w:r>
            <w:r w:rsidR="00E77B23">
              <w:t>Unified, 3. semester</w:t>
            </w:r>
          </w:p>
          <w:p w:rsidR="00C265CE" w:rsidRPr="009E5FF1" w:rsidRDefault="00E77B23" w:rsidP="009763E0">
            <w:pPr>
              <w:pStyle w:val="Hallgatointezmeny-kar"/>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Magdolna Jákfalvi </w:t>
            </w:r>
          </w:p>
          <w:p w:rsidR="00DB4822" w:rsidRDefault="00DB4822" w:rsidP="009763E0">
            <w:pPr>
              <w:pStyle w:val="Konzulensektitulus"/>
            </w:pPr>
            <w:r w:rsidRPr="00DB4822">
              <w:t>professor,  Department of Art Theory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CRITICISM OF THE DICTATORSHIP Péter Molnár Gál’s essays and the surveillance of the theatre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CRITICISM OF THE DICTATORSHIP</w:t>
      </w:r>
      <w:r>
        <w:rPr>
          <w:color w:val="000000"/>
          <w:sz w:val="24"/>
          <w:szCs w:val="24"/>
        </w:rPr>
        <w:br/>
        <w:t xml:space="preserve">Péter Molnár Gál’s essays and the surveillance of the theatre</w:t>
      </w:r>
      <w:r>
        <w:rPr>
          <w:color w:val="000000"/>
          <w:sz w:val="24"/>
          <w:szCs w:val="24"/>
        </w:rPr>
        <w:br/>
        <w:t xml:space="preserve">abstract</w:t>
      </w:r>
    </w:p>
    <w:p>
      <w:pPr>
        <w:widowControl w:val="on"/>
        <w:pBdr/>
        <w:spacing w:before="240" w:after="240" w:line="240" w:lineRule="auto"/>
        <w:ind w:left="0" w:right="0"/>
        <w:jc w:val="left"/>
      </w:pPr>
      <w:r>
        <w:rPr>
          <w:color w:val="000000"/>
          <w:sz w:val="24"/>
          <w:szCs w:val="24"/>
        </w:rPr>
        <w:t xml:space="preserve">In 2004 Péter Molnár Gál gets a row of accusations for his supposed past as an agent of the state security. The same year Péter Fonyódi publishes the book A rivaldafény árnyékában [In the shadow of the stage lights] which is a dossier of an agent’s records. Molnár Gál admits his activity as an agent, and also that he was the one who had the pseudonym Luzsnyánszky Róbert, whose records between 1963 and 1978 this volume contains. After revealing his former activity a new crusade is started the by the media dominated general opinion against the divisive criticist.</w:t>
      </w:r>
    </w:p>
    <w:p>
      <w:pPr>
        <w:widowControl w:val="on"/>
        <w:pBdr/>
        <w:spacing w:before="240" w:after="240" w:line="240" w:lineRule="auto"/>
        <w:ind w:left="0" w:right="0"/>
        <w:jc w:val="left"/>
      </w:pPr>
      <w:r>
        <w:rPr>
          <w:color w:val="000000"/>
          <w:sz w:val="24"/>
          <w:szCs w:val="24"/>
        </w:rPr>
        <w:t xml:space="preserve">Péter Molnár Gál, according to the popular opinion has become a snooper. His personality is stirring in this situation as he is an internal and an external observer at the same time. And in this position he is a double agent on the both sides: in these records, the description of the theatre life becomes a critic for the actual cultural politics. For the analysis of the possible roles of the critic person Georges Banu’s essay, The supervised scene [La scène surveillée] serves as a theoretical background. Based on these texts I show how can the person of the writer of the critics and the genre of the theater criticism make an attempt to influence the theatre system and the cultural politics.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56523">
    <w:multiLevelType w:val="hybridMultilevel"/>
    <w:lvl w:ilvl="0" w:tplc="65940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56523">
    <w:abstractNumId w:val="38556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8074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