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LONGAUER BEÁTA</w:t>
            </w:r>
          </w:p>
          <w:p w:rsidR="00C275A3" w:rsidRDefault="00A96AEC" w:rsidP="00C275A3">
            <w:pPr>
              <w:pStyle w:val="Hallgatokepzes"/>
            </w:pPr>
            <w:r>
              <w:t>Zenetanár MA-oboa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Dr- Bredács Alice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zene hatása a pszichológiai immunitás egyes területeire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zeneiskolákban - mint minden iskolában - sokszor lehet találkozni szorongó, stresszes gyermekekkel. Bár a kisebbek számára igazi élményt nyújt egy-egy koncert, fellépés, hogy megmutathatják magukat a tanároknak, szülőknek, addig az idősebbeknél már a megfelelési kényszer kerül előtérbe. Egyre nagyobbak az elvárások, és ezt a nehezedő nyomást már nem viselik olyan könnyen.</w:t>
      </w:r>
      <w:r>
        <w:rPr>
          <w:color w:val="000000"/>
          <w:sz w:val="24"/>
          <w:szCs w:val="24"/>
        </w:rPr>
        <w:br/>
        <w:t xml:space="preserve">Bredács Alice (2012) egy középiskolásokat vizsgáló kutatásában térképezte fel a művészetek hatását a pszichológiai immunkompetenciára a 14-16 éves korosztályban. A zenész tanulókra vonatkozó kutatási eredményeivel egyetértve én is úgy látom, hogy azok a zenét tanuló növendékék, akik a serdülőkor előrehaladtával is kitartanak elhatározásuk mellett, és zenei pályára készülve művészeti iskolába járnak, nyilván elhivatottak és pszichológiai immunitásuk is magasabb, jobban viselik a rájuk nehezedő nyomást.</w:t>
      </w:r>
      <w:r>
        <w:rPr>
          <w:color w:val="000000"/>
          <w:sz w:val="24"/>
          <w:szCs w:val="24"/>
        </w:rPr>
        <w:br/>
        <w:t xml:space="preserve">Úgy vélem az alapfokú zeneoktatásban azonban nem a tananyag teljesítésére, hanem egy örömteli zenélésre kellene fektetni a hangsúlyt. A növendéknek élmény legyen egy darab eljátszása. Ezért fontosnak tartanám a személyiségének alapos megismerését, és például a pszichológiai immunitás feltérképezését és fejlesztését. Megfelelő stratégiák kialakítása szükséges ahhoz, hogy egy olyan szorongást keltő helyzettel, amikor vizsgabizottság előtt kell játszani, könnyedén meg tudjon küzdeni.</w:t>
      </w:r>
      <w:r>
        <w:rPr>
          <w:color w:val="000000"/>
          <w:sz w:val="24"/>
          <w:szCs w:val="24"/>
        </w:rPr>
        <w:br/>
        <w:t xml:space="preserve">Kutatásom célja az volt, hogy a szakirodalmak és művészetpedagógiai kutatások eredményeinek feldolgozása után megvizsgáljam, hogy a pedagógusok és hallgatótársaim is fontosnak tartják-e a tanulók személyiségének jobb megismerését a zenetanításban. További kérdés az is, hogy a Pszichológiai Immunitás tényezői közül számukra melyek lényegesek a tanuló személyiségének megismerésében, fejlesztésében. Ha a gyermekek pszichológiai immunkompetenciáját növeljük, az egyúttal azt is jelenti, hogy nő az önbizalmuk, elhiszik, hogy képesek a céljaikat elérni, kitartóak, társaikkal hatékonyan együttműködőek tudnak lenni. Ha nem is lesz belőlük zenész, akkor is értékes, egészséges személyiséggé formálódnak, akik az életben is könnyebben helyt állnak majd.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37313">
    <w:multiLevelType w:val="hybridMultilevel"/>
    <w:lvl w:ilvl="0" w:tplc="90936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37313">
    <w:abstractNumId w:val="141373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1473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