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STROMMER DIÁNA</w:t>
            </w:r>
          </w:p>
          <w:p w:rsidR="00C275A3" w:rsidRDefault="00A96AEC" w:rsidP="00C275A3">
            <w:pPr>
              <w:pStyle w:val="Hallgatokepzes"/>
            </w:pPr>
            <w:r>
              <w:t>Logisztikai menedzsment </w:t>
            </w:r>
            <w:r>
              <w:br/>
            </w:r>
            <w:r w:rsidR="00E77B23">
              <w:t>MSc, 3. félév</w:t>
            </w:r>
          </w:p>
          <w:p w:rsidR="00C265CE" w:rsidRPr="009E5FF1" w:rsidRDefault="00E77B23" w:rsidP="009763E0">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VARGA DÓRA</w:t>
            </w:r>
          </w:p>
          <w:p w:rsidR="00DB4822" w:rsidRDefault="00C275A3" w:rsidP="004D7940">
            <w:pPr>
              <w:pStyle w:val="Hallgatokepzes"/>
            </w:pPr>
            <w:r>
              <w:t>Logisztikai menedzsment</w:t>
            </w:r>
            <w:r w:rsidR="00A96AEC">
              <w:br/>
              <w:t>MSc, 3.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Kautz Gyula Gazdaságtudományi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Mészáros Attila</w:t>
            </w:r>
          </w:p>
          <w:p w:rsidR="00DB4822" w:rsidRDefault="00DB4822" w:rsidP="009763E0">
            <w:pPr>
              <w:pStyle w:val="Konzulensektitulus"/>
            </w:pPr>
            <w:r w:rsidRPr="00DB4822">
              <w:t>egyetemi docens, SZE MTK</w:t>
            </w:r>
          </w:p>
        </w:tc>
      </w:tr>
      <w:tr w:rsidR="00DB4822" w:rsidTr="00DB4822">
        <w:tc>
          <w:tcPr>
            <w:tcW w:w="9854" w:type="dxa"/>
          </w:tcPr>
          <w:p w:rsidR="00DB4822" w:rsidRPr="00DB4822" w:rsidRDefault="00DB4822" w:rsidP="009763E0">
            <w:pPr>
              <w:pStyle w:val="Konzulenseknev"/>
            </w:pPr>
            <w:r w:rsidRPr="00DB4822">
              <w:t>Dr. Nagy Tamás</w:t>
            </w:r>
          </w:p>
          <w:p w:rsidR="00DB4822" w:rsidRDefault="00DB4822" w:rsidP="009763E0">
            <w:pPr>
              <w:pStyle w:val="Konzulensektitulus"/>
            </w:pPr>
            <w:r w:rsidRPr="00DB4822">
              <w:t>főiskolai docens, SZE MTK</w:t>
            </w:r>
          </w:p>
        </w:tc>
      </w:tr>
      <w:tr w:rsidR="00DB4822" w:rsidTr="00DB4822">
        <w:tc>
          <w:tcPr>
            <w:tcW w:w="9854" w:type="dxa"/>
          </w:tcPr>
          <w:p w:rsidR="00DB4822" w:rsidRPr="00DB4822" w:rsidRDefault="00DB4822" w:rsidP="009763E0">
            <w:pPr>
              <w:pStyle w:val="Konzulenseknev"/>
            </w:pPr>
            <w:r w:rsidRPr="00DB4822">
              <w:t>Szander Norina</w:t>
            </w:r>
          </w:p>
          <w:p w:rsidR="00DB4822" w:rsidRDefault="00DB4822" w:rsidP="009763E0">
            <w:pPr>
              <w:pStyle w:val="Konzulensektitulus"/>
            </w:pPr>
            <w:r w:rsidRPr="00DB4822">
              <w:t>PhD hallgató,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ellátási lánc menedzsment gyakorlatorientált oktatása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logisztika és az ellátási lánc menedzsment szerepe és folyamata folyamatosan változik, fejlődik. Újabb és újabb igények merülnek fel, amihez a felsőoktatásnak is alkalmazkodnia kell. A szükségletek kielégítése érdekében a vállalatoknak és az egyetemeknek együtt kell működnie, fontos a két fél közötti párbeszéd kialakulása, hogy a felsőoktatásból olyan hallgatók kerüljenek ki, akiket a vállalatok alkalmazni akarnak. A mai magyar felsőoktatás főként elméleti alapokra helyezi a hangsúlyt, kevés a gyakorlatorientált képzés. Persze nem minden területen lehet ezt megvalósítani, de az ellátási lánc menedzsment több területén is lehet olyan kurzusokat összeállítani, ami a gyakorlatra fókuszál.</w:t>
      </w:r>
      <w:r>
        <w:rPr>
          <w:color w:val="000000"/>
          <w:sz w:val="24"/>
          <w:szCs w:val="24"/>
        </w:rPr>
        <w:br/>
        <w:t xml:space="preserve">Ahhoz hogy fejleszteni lehessen, elemezni kell a már meglévő magyar oktatási struktúrát, valamint külföldi kitekintést is kell tenni, hogy a határokon túl, milyen módszereket alkalmaznak a gyakorlati tudás átadására, és ezek közül mi az, ami átültethető a magyar viszonyokra. A tantervelemzésből kiderült, hogy a játék alapú tanulás egy jól alkalmazható módszer az ellátási lánc menedzsment és az ahhoz kapcsolt döntéselmélet oktatásában. Fontos, hogy olyan szakemberek kerüljenek ki az egyetem falai közül, akik rendelkeznek rendszerszemlélettel, képesek döntéseket hozni, ismerik azok súlyát, valamit képesek felismeri mikor milyen döntés az ideális. Mivel volt szerencsénk részt venni külföldi oktatásban is, ezért a tapasztalatainkra és a feldolgozott anyagokra támaszkodva összeállítottunk egy esetlegesen alkalmazható tantervet az ellátási lánc menedzsment gyakorlatorientált oktatására.</w:t>
      </w:r>
      <w:r>
        <w:rPr>
          <w:color w:val="000000"/>
          <w:sz w:val="24"/>
          <w:szCs w:val="24"/>
        </w:rPr>
        <w:br/>
        <w:t xml:space="preserve">A későbbiekben a vállalatokkal együttműködve, az ő véleményüket kikérve fejlesztjük a tantervet, hogy még inkább alkalmazkodjon a folyamatosan változó piaci igényekhez, és hogy a hallgatók a megfelelő tudás mellett megfelelő kompetenciákkal felvértezve léphessenek a munkaerőpiacra.</w:t>
      </w:r>
    </w:p>
    <w:p>
      <w:pPr>
        <w:widowControl w:val="on"/>
        <w:pBdr/>
        <w:spacing w:before="240" w:after="240" w:line="240" w:lineRule="auto"/>
        <w:ind w:left="0" w:right="0"/>
        <w:jc w:val="left"/>
      </w:pPr>
      <w:r>
        <w:rPr>
          <w:color w:val="000000"/>
          <w:sz w:val="24"/>
          <w:szCs w:val="24"/>
        </w:rPr>
        <w:t xml:space="preserve">Kulcsszavak: párbeszéd, gyakorlat orientáció, játék alapú tanulás, tantervfejlesztés, ellátási lánc menedzsment, döntéselmélet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19773">
    <w:multiLevelType w:val="hybridMultilevel"/>
    <w:lvl w:ilvl="0" w:tplc="75764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19773">
    <w:abstractNumId w:val="64319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038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