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VIVIEN BOROS</w:t>
            </w:r>
          </w:p>
          <w:p w:rsidR="00C275A3" w:rsidRDefault="00A96AEC" w:rsidP="00C275A3">
            <w:pPr>
              <w:pStyle w:val="Hallgatokepzes"/>
            </w:pPr>
            <w:r>
              <w:t>architect</w:t>
            </w:r>
            <w:r>
              <w:br/>
            </w:r>
            <w:r w:rsidR="00E77B23">
              <w:t>BSc, 9.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Márton Mester</w:t>
            </w:r>
          </w:p>
          <w:p w:rsidR="00DB4822" w:rsidRDefault="00DB4822" w:rsidP="00E11062">
            <w:pPr>
              <w:pStyle w:val="Konzulensek"/>
            </w:pPr>
            <w:r w:rsidRPr="00DB4822">
              <w:t>technical assistant,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Introduction of Building Information Modelling through the survey of the Ebergényi castle of Egyházasfalu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history of computer aided drawing dates back to almost 60 years. At first in the design of machinery parts and vehicles, and nowadays also in architecture, the usage of CAD-softwares is a significant improvement. Since the appearance of architectural and other specialized design programs, they are constantly evolving, presenting some kind of innovation every year. Lately, the biggest change has been the appearance of BIM, meaning Building Information Modelling. This little knows process in Hungary is already an expectation in foreign countries. This study deals with the clarification of the concept, as well as its benefits and the standardization of its first steps. One of the important elements of the BIM process is the creation of 3D building models, with a few auxiliary programs already designed to offer help in the matter. These expansions cooperate with the programs used by the architect. It is never too late to use the BIM method, whether we are talking about of existing, under construction, or only at the idea level buildings. In the research process an existing castle, one that is under heritage preservation, has been surveyed. The survey has been done with 3D laser scanner technology, creating a point cloud, which was then used in another auxiliary software to reconstruct the building. The digital model then offers an excellent basis to an eventual restoration, even full renewal, because designers of any specialization can easily access the data.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478851">
    <w:multiLevelType w:val="hybridMultilevel"/>
    <w:lvl w:ilvl="0" w:tplc="273679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478851">
    <w:abstractNumId w:val="204788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22710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