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ISTENES</w:t>
            </w:r>
          </w:p>
          <w:p w:rsidR="00C275A3" w:rsidRDefault="00A96AEC" w:rsidP="00C275A3">
            <w:pPr>
              <w:pStyle w:val="Hallgatokepzes"/>
            </w:pPr>
            <w:r>
              <w:t>Vehicle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Horváth</w:t>
            </w:r>
          </w:p>
          <w:p w:rsidR="00DB4822" w:rsidRDefault="00DB4822" w:rsidP="00E11062">
            <w:pPr>
              <w:pStyle w:val="Konzulensek"/>
            </w:pPr>
            <w:r w:rsidRPr="00DB4822">
              <w:t>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optimization of electrical vehicle engines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electric drive systems for cars and other vehicles have been used, the widely varying fields of applications requires custom engine design. The most efficient tool for different specified motor designs is the multi-purpose optimization tool based on a validated simulation. The F. Bittner, I. Hahn: Kriging-Assisted Multi-Objective Particle Swarm Optimization of Permanent Magnet Synchronous Machine for Hybrid and Electric Cars [5] entitled scientific article is a good example for the application of this method.</w:t>
      </w:r>
      <w:r>
        <w:rPr>
          <w:color w:val="000000"/>
          <w:sz w:val="24"/>
          <w:szCs w:val="24"/>
        </w:rPr>
        <w:br/>
        <w:t xml:space="preserve">In my thesis I developed an electrical engine optimization system, based on computer simulations. I will present the application and validation of this system. The models and simulations was created in ANSYS Maxwell. The optimization problem for engine design has been set up to meet the criteria of the engineering:</w:t>
      </w:r>
      <w:r>
        <w:rPr>
          <w:color w:val="000000"/>
          <w:sz w:val="24"/>
          <w:szCs w:val="24"/>
        </w:rPr>
        <w:br/>
        <w:t xml:space="preserve">• design variables: the geometric parameters of the engine;</w:t>
      </w:r>
      <w:r>
        <w:rPr>
          <w:color w:val="000000"/>
          <w:sz w:val="24"/>
          <w:szCs w:val="24"/>
        </w:rPr>
        <w:br/>
        <w:t xml:space="preserve">• objective functions and types: minimize the weight of the magnets and minimize losses (ohmic resistance, eddy current);</w:t>
      </w:r>
      <w:r>
        <w:rPr>
          <w:color w:val="000000"/>
          <w:sz w:val="24"/>
          <w:szCs w:val="24"/>
        </w:rPr>
        <w:br/>
        <w:t xml:space="preserve">• forced constraints: manufacturability of geometry, and the upper and lower limits of each optimization parameters.</w:t>
      </w:r>
      <w:r>
        <w:rPr>
          <w:color w:val="000000"/>
          <w:sz w:val="24"/>
          <w:szCs w:val="24"/>
        </w:rPr>
        <w:br/>
        <w:t xml:space="preserve">The optimization was performed with the multi-purpose genetic optimization algorithm by MATLAB, which I handle with an easy to use input-output interface inside MATLAB that is created by me.</w:t>
      </w:r>
      <w:r>
        <w:rPr>
          <w:color w:val="000000"/>
          <w:sz w:val="24"/>
          <w:szCs w:val="24"/>
        </w:rPr>
        <w:br/>
        <w:t xml:space="preserve">The simulation has been validated with the internationally published measurement data of Toyota Prius electric motor.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19040">
    <w:multiLevelType w:val="hybridMultilevel"/>
    <w:lvl w:ilvl="0" w:tplc="13994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19040">
    <w:abstractNumId w:val="67319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403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