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ÁDÁM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Fényképezés céljából közlekedő különvonatok szervezésének továbbfejlesztési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ezt a témát, mert ugyan egy viszonylag szűk réteget érintő kérdésről van szó, a vasútfotózás mégis egyre növekvő népszerűségnek örvend mind hazánkban, mind az egész világon. A magyar vasút az elmúlt években egyre nagyobb léptékű fejlődésnek indult, és ami ennek a fejlődésnek a pozitív hozadéka egy vasutas vagy egy utas szempontjából, az a vasútbarátok számára mindig valaminek az elmúlását jelenti. A vasút fényképezése éppen ezért rendkívül aktuális, hiszen a magyar vasút talán legnagyobb átalakulása, változása zajlik a gőzvontatás megszűnése óta.</w:t>
      </w:r>
      <w:r>
        <w:rPr>
          <w:color w:val="000000"/>
          <w:sz w:val="24"/>
          <w:szCs w:val="24"/>
        </w:rPr>
        <w:br/>
        <w:t xml:space="preserve">A kimondottan fényképezési célból közlekedő különvonatok a különvonatozás egy egészen speciális területe, azonban számos olyan probléma merül fel a szervezés során, aminek megoldása a hétköznapi üzemvitel során is érzékelhető, pozitív változásokat eredményezne.</w:t>
      </w:r>
      <w:r>
        <w:rPr>
          <w:color w:val="000000"/>
          <w:sz w:val="24"/>
          <w:szCs w:val="24"/>
        </w:rPr>
        <w:br/>
        <w:t xml:space="preserve">Dolgozatomban röviden feltárom a magyarországi vasútfényképezés és különvonat-szervezés múltját. Az elmúlt évtized vasútfotós különvonatainak tapasztalatai alapján elemzem a szervezés során fellépő problémákat. Keresem a választ arra, hogy a magyar vasút átalakulása milyen hatással van erre a területre. Bemutatom a környező országok vonatkozó gyakorlatait és megvizsgálom, hogy miben egyeznek, és miben különböznek a hazaitól. Vizsgálom a külföldön bevált megoldások alkalmazhatóságát Magyarországon, illetve ezek és a feltárt problémák alapján további javaslatokat teszek, melyek a fotósvonat-szervezés továbbfejlesztését teszik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61580">
    <w:multiLevelType w:val="hybridMultilevel"/>
    <w:lvl w:ilvl="0" w:tplc="42624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61580">
    <w:abstractNumId w:val="84761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488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