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 SZILÁGYI</w:t>
            </w:r>
          </w:p>
          <w:p w:rsidR="00C275A3" w:rsidRDefault="00A96AEC" w:rsidP="00C275A3">
            <w:pPr>
              <w:pStyle w:val="Hallgatokepzes"/>
            </w:pPr>
            <w:r>
              <w:t>Management and Organization</w:t>
            </w:r>
            <w:r>
              <w:br/>
            </w:r>
            <w:r w:rsidR="00E77B23">
              <w:t>MA,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Miskolc</w:t>
            </w:r>
            <w:r w:rsidR="00C275A3">
              <w:br/>
            </w:r>
            <w:r w:rsidR="00DB4822">
              <w:t>Faculty of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László Berényi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Quality in project management – The possibilities of project standardization in the automotive purchasing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project management; purchasing; automotive industry; standard; standardization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Purchasing has to ensure the best quality of purchased parts and tools in economical way. Currently, as automotive industry works in one of the strongest market environment, it has a high priority to choose the appropriate partners. Here several factors needs to be considered, for example the best price-value proportion, which requires a high level of caution and care during the planning and executing phase of related projects. But how can we do it well?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would like to explore the answer by management of project quality, which says about not only the object of the project (for example a part or material), additionally it seeks to support the process of project management. On first pages the relevant literature has been summarized. I would like to clarify the definition of project, quality and project quality, also show some methodologies and standards – without the inquire of wholeness –, which provide theoretical and practical advices in project management at the same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Current paper highlights the practical level. In the second larger part it has already shown examples from company life. Here the base organisation has been introduced – an automotive multinational company – with emphasis of its purchasing activity. Thus I show the known theoretical knowledge by using in supplier selection projects (which contain the whole release process of purchased part as well).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conclusion, the explored deficiencies and best practices has been summarized with giving advices to the base organisation regarding development of its project management toolbar.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25364">
    <w:multiLevelType w:val="hybridMultilevel"/>
    <w:lvl w:ilvl="0" w:tplc="89589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25364">
    <w:abstractNumId w:val="451253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203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