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GULYÁS-SZABÓ SZILVESZTER</w:t>
            </w:r>
          </w:p>
          <w:p w:rsidR="00C275A3" w:rsidRDefault="00A96AEC" w:rsidP="00C275A3">
            <w:pPr>
              <w:pStyle w:val="Hallgatokepzes"/>
            </w:pPr>
            <w:r>
              <w:t>Zenetanár - Zongoratanár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SZENTIMREI NOÉMI</w:t>
            </w:r>
          </w:p>
          <w:p w:rsidR="00DB4822" w:rsidRDefault="00C275A3" w:rsidP="004D7940">
            <w:pPr>
              <w:pStyle w:val="Hallgatokepzes"/>
            </w:pPr>
            <w:r>
              <w:t>Előadóművészet-Klasszikus Hegedű Szak</w:t>
            </w:r>
            <w:r w:rsidR="00A96AEC">
              <w:br/>
              <w:t>BA, 1.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Varga Tibor Zeneművészeti Intézet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SZENTPÉTERY CSENGE BORÓKA</w:t>
            </w:r>
          </w:p>
          <w:p w:rsidR="00C275A3" w:rsidRDefault="00A96AEC" w:rsidP="00C275A3">
            <w:pPr>
              <w:pStyle w:val="Hallgatokepzes"/>
            </w:pPr>
            <w:r>
              <w:t>Zenetanár-Hehedűtanár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Molnárné Dr. Svikruha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docnes,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Shostakovics hangulatai a karakterdarabokban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Dimitrij Sosztakovics:5 darab 2 hegedűre és zongorára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Szerzők: Szentimrei Noémi, Szentpétery Csenge, Gulyás-Szabó Szilveszter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Széchenyi István Egyetem-Varga Tibor Zeneművészeti Intézmény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Svikruha Márta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31273">
    <w:multiLevelType w:val="hybridMultilevel"/>
    <w:lvl w:ilvl="0" w:tplc="32966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31273">
    <w:abstractNumId w:val="767312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628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