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DORISZ LINZENBOLD</w:t>
            </w:r>
          </w:p>
          <w:p w:rsidR="00C275A3" w:rsidRDefault="00A96AEC" w:rsidP="00C275A3">
            <w:pPr>
              <w:pStyle w:val="Hallgatokepzes"/>
            </w:pPr>
            <w:r>
              <w:t>International Business</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Péter</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Little tigers in the world's wine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t xml:space="preserve">There have been a lot of big changes in the world’s wine market in recent few decades. Market share of the biggest and well known producers decreased in terms of vineyards area and grape-and wine production, too. In the same time some new producers from the New World have emerged. These countries imported vitivinculture from Europe. They wine indsutry faced a lot of challenges in the past, but for now it achieved a big progress, reached a good market position and competes even with the big European producers. Market share of Europe is increasing, while New World is emerging. If these trends will continue in the future, Europe can loose its leading position in 15 years.</w:t>
      </w:r>
    </w:p>
    <w:p>
      <w:pPr>
        <w:widowControl w:val="on"/>
        <w:pBdr/>
        <w:spacing w:before="240" w:after="240" w:line="240" w:lineRule="auto"/>
        <w:ind w:left="0" w:right="0"/>
        <w:jc w:val="left"/>
      </w:pPr>
      <w:r>
        <w:rPr>
          <w:color w:val="000000"/>
          <w:sz w:val="24"/>
          <w:szCs w:val="24"/>
        </w:rPr>
        <w:t xml:space="preserve">In my essay my goal is to introduce the developement of the New World wine producer countries in the 21st century. I study the wine sector of the USA, Argentina, China, Australia and Chile. I analyse them separately and then I comapre them with each other and with Europe. I try to find the reasons why they are so successfull nowadays.</w:t>
      </w:r>
      <w:r>
        <w:rPr>
          <w:color w:val="000000"/>
          <w:sz w:val="24"/>
          <w:szCs w:val="24"/>
        </w:rPr>
        <w:br/>
        <w:t xml:space="preserve">In my research I would like to draw attention to the fact, leading position of the biggest wineproducer countries in the world’s wine market is may in danger. If the wine sector of Europe will not start to develope again and New World producers continue to increase they market share, till when will it be enough to be famous for France, Italy and Spain to be the biggest on the market? Can New World producers reach the first place? And if yes, after how many years? These questions will be answered by the future market trends in the world’s wine market. I try to draw up the chances of emerging producers in the ever growing competition by analysing recent trends.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56250">
    <w:multiLevelType w:val="hybridMultilevel"/>
    <w:lvl w:ilvl="0" w:tplc="43096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56250">
    <w:abstractNumId w:val="10456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055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