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SZARKA</w:t>
            </w:r>
          </w:p>
          <w:p w:rsidR="00C275A3" w:rsidRDefault="00A96AEC" w:rsidP="00C275A3">
            <w:pPr>
              <w:pStyle w:val="Hallgatokepzes"/>
            </w:pPr>
            <w:r>
              <w:t>International Business Economics</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Lipták</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 to develop- trends and developing specialities of the mill industry in economic apects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Hungary, milling industry, production</w:t>
      </w:r>
      <w:r>
        <w:t xml:space="preserve"/>
      </w:r>
    </w:p>
    <w:p>
      <w:pPr>
        <w:widowControl w:val="on"/>
        <w:pBdr/>
        <w:spacing w:before="240" w:after="240" w:line="240" w:lineRule="auto"/>
        <w:ind w:left="0" w:right="0"/>
        <w:jc w:val="left"/>
      </w:pPr>
      <w:r>
        <w:rPr>
          <w:color w:val="000000"/>
          <w:sz w:val="24"/>
          <w:szCs w:val="24"/>
        </w:rPr>
        <w:t xml:space="preserve">Nowadays we pay extra attention for awarness in out diets. Many people is unable to distinguish between helathy and not harmful products. The industries and producer factories threat with high-priority the case of processing and to comply with the rules.</w:t>
      </w:r>
    </w:p>
    <w:p>
      <w:pPr>
        <w:widowControl w:val="on"/>
        <w:pBdr/>
        <w:spacing w:before="240" w:after="240" w:line="240" w:lineRule="auto"/>
        <w:ind w:left="0" w:right="0"/>
        <w:jc w:val="left"/>
      </w:pPr>
      <w:r>
        <w:rPr>
          <w:color w:val="000000"/>
          <w:sz w:val="24"/>
          <w:szCs w:val="24"/>
        </w:rPr>
        <w:br/>
        <w:t xml:space="preserve">BIO products are more expensive and those which have a more attractive package are also more expensive. We pay more money for the products carried by plane to the country. All of these factors has an effect on the customers and the price structure of the product.</w:t>
      </w:r>
    </w:p>
    <w:p>
      <w:pPr>
        <w:widowControl w:val="on"/>
        <w:pBdr/>
        <w:spacing w:before="240" w:after="240" w:line="240" w:lineRule="auto"/>
        <w:ind w:left="0" w:right="0"/>
        <w:jc w:val="left"/>
      </w:pPr>
      <w:r>
        <w:rPr>
          <w:color w:val="000000"/>
          <w:sz w:val="24"/>
          <w:szCs w:val="24"/>
        </w:rPr>
        <w:br/>
        <w:t xml:space="preserve">During my work I examines the development of the mill industry in Hungary from the very begining to date. I would like to explain the costs of food and mill indutry. In this fiels I paid extra attention fot the cost of packaging and transportation, witch is well known a highly expensive factor of all. I also would like to present the alternatives for the expansion of company structure and the possibilities for extra profit and for additional revenue.</w:t>
      </w:r>
    </w:p>
    <w:p>
      <w:pPr>
        <w:widowControl w:val="on"/>
        <w:pBdr/>
        <w:spacing w:before="240" w:after="240" w:line="240" w:lineRule="auto"/>
        <w:ind w:left="0" w:right="0"/>
        <w:jc w:val="left"/>
      </w:pPr>
      <w:r>
        <w:rPr>
          <w:color w:val="000000"/>
          <w:sz w:val="24"/>
          <w:szCs w:val="24"/>
        </w:rPr>
        <w:br/>
        <w:t xml:space="preserve">The country’s milling industry’s situation plays an important role in my thesis, which I illustrate with economic indicators, my own calculations and specific examples. I am looking for ways of development and examine the pissibilities from several sides. The situation’ description is supported by numerical examples from a well-known Hungarian company’s production. Beside the scientific background I will present the unsaid truth: can we sell a product in a higher price if we use different package? Yes, this is marketing. All in all I can say that an attractive package not always hide a great product.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44368">
    <w:multiLevelType w:val="hybridMultilevel"/>
    <w:lvl w:ilvl="0" w:tplc="76282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44368">
    <w:abstractNumId w:val="74344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131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