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HORVÁTH</w:t>
            </w:r>
          </w:p>
          <w:p w:rsidR="00C275A3" w:rsidRDefault="00A96AEC" w:rsidP="00C275A3">
            <w:pPr>
              <w:pStyle w:val="Hallgatokepzes"/>
            </w:pPr>
            <w:r>
              <w:t>Develope</w:t>
            </w:r>
            <w:r>
              <w:br/>
            </w:r>
            <w:r w:rsidR="00E77B23">
              <w:t>MSc, 4.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Kádárné Dr. Horváth Ágnes</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Energy-Aware States and Population or the Role of States and Households in Energy Efficiency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Energy-Aware, Population, Households in Energy Efficiency</w:t>
      </w:r>
      <w:r>
        <w:t xml:space="preserve"/>
      </w:r>
    </w:p>
    <w:p>
      <w:pPr>
        <w:widowControl w:val="on"/>
        <w:pBdr/>
        <w:spacing w:before="240" w:after="240" w:line="240" w:lineRule="auto"/>
        <w:ind w:left="0" w:right="0"/>
        <w:jc w:val="left"/>
      </w:pPr>
      <w:r>
        <w:rPr>
          <w:color w:val="000000"/>
          <w:sz w:val="24"/>
          <w:szCs w:val="24"/>
        </w:rPr>
        <w:t xml:space="preserve">Energy efficiency is a current theme, which deal with global scale. Due to the increasing demand for energy and from the energy consumption resultant in order to reduce the pace of climate change we must strive for energy awareness.</w:t>
      </w:r>
      <w:r>
        <w:rPr>
          <w:color w:val="000000"/>
          <w:sz w:val="24"/>
          <w:szCs w:val="24"/>
        </w:rPr>
        <w:br/>
        <w:t xml:space="preserve">The main objectives of the European Union is the reducing energy consumption. For this purpose various tender make financial resources, which Hungary resort to (as an EU Member State) hereby promoting more investments in ménage energy-investment. Individual companies built in the environmental programs the energy efficiency, which is competitiveness-enhancing factor.</w:t>
      </w:r>
      <w:r>
        <w:rPr>
          <w:color w:val="000000"/>
          <w:sz w:val="24"/>
          <w:szCs w:val="24"/>
        </w:rPr>
        <w:br/>
        <w:t xml:space="preserve">In my analysis focus consist one method of the energy-saving increasing the energy efficiency of buildings. In Hungary will be used the energy more than 1/3 the ménage, so from this sector expects prepared for the period of 2008-2016, the National Energy Efficiency Action Plan is the result of energy savings of 37% (the remaining parts are the administration, industrial, transport industries).</w:t>
      </w:r>
      <w:r>
        <w:rPr>
          <w:color w:val="000000"/>
          <w:sz w:val="24"/>
          <w:szCs w:val="24"/>
        </w:rPr>
        <w:br/>
        <w:t xml:space="preserve">In my study I I examine both the role of the state and the public. Measures taken by the government and I reveal the published tender possibilities and the energy use of ménage regarding attitudes. In Borsod-Abaúj-Zemplén county's population, I put two and two together in relation to the question under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72327">
    <w:multiLevelType w:val="hybridMultilevel"/>
    <w:lvl w:ilvl="0" w:tplc="23535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72327">
    <w:abstractNumId w:val="63272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014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